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4E6" w:rsidRPr="00AD04E1" w:rsidRDefault="00AD04E1" w:rsidP="00C00054">
      <w:pPr>
        <w:spacing w:after="0" w:line="360" w:lineRule="auto"/>
        <w:ind w:firstLine="709"/>
        <w:jc w:val="center"/>
        <w:rPr>
          <w:rFonts w:ascii="Times New Roman" w:hAnsi="Times New Roman" w:cs="Times New Roman"/>
          <w:b/>
          <w:sz w:val="24"/>
          <w:szCs w:val="24"/>
        </w:rPr>
      </w:pPr>
      <w:r w:rsidRPr="00AD04E1">
        <w:rPr>
          <w:rFonts w:ascii="Times New Roman" w:hAnsi="Times New Roman" w:cs="Times New Roman"/>
          <w:b/>
          <w:sz w:val="24"/>
          <w:szCs w:val="24"/>
        </w:rPr>
        <w:t xml:space="preserve">ТЕМА 6. </w:t>
      </w:r>
      <w:r w:rsidRPr="00AD04E1">
        <w:rPr>
          <w:rFonts w:ascii="Times New Roman" w:hAnsi="Times New Roman" w:cs="Times New Roman"/>
          <w:b/>
          <w:sz w:val="24"/>
          <w:szCs w:val="24"/>
          <w:lang w:val="kk-KZ"/>
        </w:rPr>
        <w:t>Б</w:t>
      </w:r>
      <w:proofErr w:type="spellStart"/>
      <w:r w:rsidRPr="00AD04E1">
        <w:rPr>
          <w:rFonts w:ascii="Times New Roman" w:hAnsi="Times New Roman" w:cs="Times New Roman"/>
          <w:b/>
          <w:sz w:val="24"/>
          <w:szCs w:val="24"/>
        </w:rPr>
        <w:t>актериальные</w:t>
      </w:r>
      <w:proofErr w:type="spellEnd"/>
      <w:r w:rsidRPr="00AD04E1">
        <w:rPr>
          <w:rFonts w:ascii="Times New Roman" w:hAnsi="Times New Roman" w:cs="Times New Roman"/>
          <w:b/>
          <w:sz w:val="24"/>
          <w:szCs w:val="24"/>
        </w:rPr>
        <w:t xml:space="preserve"> удобрения и биологическая защита растений.</w:t>
      </w:r>
    </w:p>
    <w:p w:rsidR="00AD04E1" w:rsidRPr="00AD04E1" w:rsidRDefault="00AD04E1" w:rsidP="00C00054">
      <w:pPr>
        <w:spacing w:after="0" w:line="360" w:lineRule="auto"/>
        <w:ind w:firstLine="709"/>
        <w:jc w:val="both"/>
        <w:rPr>
          <w:rFonts w:ascii="Times New Roman" w:hAnsi="Times New Roman" w:cs="Times New Roman"/>
          <w:sz w:val="24"/>
          <w:szCs w:val="24"/>
        </w:rPr>
      </w:pPr>
      <w:proofErr w:type="gramStart"/>
      <w:r w:rsidRPr="00AD04E1">
        <w:rPr>
          <w:rFonts w:ascii="Times New Roman" w:hAnsi="Times New Roman" w:cs="Times New Roman"/>
          <w:sz w:val="24"/>
          <w:szCs w:val="24"/>
        </w:rPr>
        <w:t xml:space="preserve">По данным Международной продовольственной организации (ФАО), потери урожая в сельском хозяйстве от вредителей, болезней, сорняков и грызунов составляют ежегодно около 30%. В мировой практике применяют различные методы защиты растений: – обработка химическими пестицидами; – использование биопрепаратов на основе бактерий родов </w:t>
      </w:r>
      <w:proofErr w:type="spellStart"/>
      <w:r w:rsidRPr="00AD04E1">
        <w:rPr>
          <w:rFonts w:ascii="Times New Roman" w:hAnsi="Times New Roman" w:cs="Times New Roman"/>
          <w:sz w:val="24"/>
          <w:szCs w:val="24"/>
        </w:rPr>
        <w:t>Bacillus</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Pseudomonas</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Erwinia</w:t>
      </w:r>
      <w:proofErr w:type="spellEnd"/>
      <w:r w:rsidRPr="00AD04E1">
        <w:rPr>
          <w:rFonts w:ascii="Times New Roman" w:hAnsi="Times New Roman" w:cs="Times New Roman"/>
          <w:sz w:val="24"/>
          <w:szCs w:val="24"/>
        </w:rPr>
        <w:t xml:space="preserve"> против вредных насекомых и фитопатогенных грибов; – вакцинация – заблаговременное введение слабопатогенного штамма-возбудителя опрыскиванием рассады соком растениянакопителя;</w:t>
      </w:r>
      <w:proofErr w:type="gramEnd"/>
      <w:r w:rsidRPr="00AD04E1">
        <w:rPr>
          <w:rFonts w:ascii="Times New Roman" w:hAnsi="Times New Roman" w:cs="Times New Roman"/>
          <w:sz w:val="24"/>
          <w:szCs w:val="24"/>
        </w:rPr>
        <w:t xml:space="preserve"> – генетический метод – насыщение популяции вредителя генетически неполноценными особями, не способными к воспроизводству потомства или с недостаточной жизнеспособностью, закрепленной наследственно. Биологические препараты наиболее успешно применяются для борьбы с вредителями сельскохозяйственных растений, насчитывающими более 15 тыс. видов насекомых. Широкое применение химических агентов выявило их серьезные недостатки: – химические инсектициды не обладают достаточной селективностью действия, в </w:t>
      </w:r>
      <w:proofErr w:type="gramStart"/>
      <w:r w:rsidRPr="00AD04E1">
        <w:rPr>
          <w:rFonts w:ascii="Times New Roman" w:hAnsi="Times New Roman" w:cs="Times New Roman"/>
          <w:sz w:val="24"/>
          <w:szCs w:val="24"/>
        </w:rPr>
        <w:t>связи</w:t>
      </w:r>
      <w:proofErr w:type="gramEnd"/>
      <w:r w:rsidRPr="00AD04E1">
        <w:rPr>
          <w:rFonts w:ascii="Times New Roman" w:hAnsi="Times New Roman" w:cs="Times New Roman"/>
          <w:sz w:val="24"/>
          <w:szCs w:val="24"/>
        </w:rPr>
        <w:t xml:space="preserve"> с чем их применение наносит огромный урон полезным насекомым и другим животным; – пестициды подавляют биологическую активность почв, усиливают </w:t>
      </w:r>
      <w:proofErr w:type="gramStart"/>
      <w:r w:rsidRPr="00AD04E1">
        <w:rPr>
          <w:rFonts w:ascii="Times New Roman" w:hAnsi="Times New Roman" w:cs="Times New Roman"/>
          <w:sz w:val="24"/>
          <w:szCs w:val="24"/>
        </w:rPr>
        <w:t>их эрозию, нарушают генетическую чистоту высокопродуктивных сортов растений; – химические препараты в большинстве являются высокоактивными и оказывают мутагенное, аллергенное, канцерогенное действие на млекопитающих, они опасны для всей флоры и фауны, а также для человека; 108 – пестициды медленно деструктируются в естественных условиях, следовательно, существует тенденция накопления их в окружающей среде; – длительное использование химических агентов вызывает возникновение резистентности у вредных насекомых.</w:t>
      </w:r>
      <w:proofErr w:type="gramEnd"/>
      <w:r w:rsidRPr="00AD04E1">
        <w:rPr>
          <w:rFonts w:ascii="Times New Roman" w:hAnsi="Times New Roman" w:cs="Times New Roman"/>
          <w:sz w:val="24"/>
          <w:szCs w:val="24"/>
        </w:rPr>
        <w:t xml:space="preserve"> Биологические инсектициды имеют неоспоримые преимущества перед </w:t>
      </w:r>
      <w:proofErr w:type="gramStart"/>
      <w:r w:rsidRPr="00AD04E1">
        <w:rPr>
          <w:rFonts w:ascii="Times New Roman" w:hAnsi="Times New Roman" w:cs="Times New Roman"/>
          <w:sz w:val="24"/>
          <w:szCs w:val="24"/>
        </w:rPr>
        <w:t>химическими</w:t>
      </w:r>
      <w:proofErr w:type="gramEnd"/>
      <w:r w:rsidRPr="00AD04E1">
        <w:rPr>
          <w:rFonts w:ascii="Times New Roman" w:hAnsi="Times New Roman" w:cs="Times New Roman"/>
          <w:sz w:val="24"/>
          <w:szCs w:val="24"/>
        </w:rPr>
        <w:t xml:space="preserve">: обладают высокой селективностью действия и безвредны для полезных насекомых, животных и человека; резистентность к биопрепаратам у вредных насекомых-мишеней вырабатывается редко и в ограниченных масштабах; накопление их в природных биогеоценозах не приводит к негативным экологическим последствиям. По современным представлениям наиболее эффективно и целесообразно интегрирование биологических и химических методов защиты растений с учетом особенностей биологии вредителя, почвенноклиматических условий, агротехнических приемов, экологической обстановки. В борьбе с вредными насекомыми используются бактерии, микроскопические грибы, вирусы. 11.1. </w:t>
      </w:r>
      <w:proofErr w:type="spellStart"/>
      <w:r w:rsidRPr="00AD04E1">
        <w:rPr>
          <w:rFonts w:ascii="Times New Roman" w:hAnsi="Times New Roman" w:cs="Times New Roman"/>
          <w:sz w:val="24"/>
          <w:szCs w:val="24"/>
        </w:rPr>
        <w:t>Áàêòåðèàëüíûå</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ýíòîìîïàòîãåííûå</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ïðåïàðàòû</w:t>
      </w:r>
      <w:proofErr w:type="spellEnd"/>
      <w:r w:rsidRPr="00AD04E1">
        <w:rPr>
          <w:rFonts w:ascii="Times New Roman" w:hAnsi="Times New Roman" w:cs="Times New Roman"/>
          <w:sz w:val="24"/>
          <w:szCs w:val="24"/>
        </w:rPr>
        <w:t xml:space="preserve"> Потенциальными агентами в биологической защите растений являются более 90 видов бактерий, но лучшими микробными инсектицидами признаны препараты на основе </w:t>
      </w:r>
      <w:proofErr w:type="spellStart"/>
      <w:r w:rsidRPr="00AD04E1">
        <w:rPr>
          <w:rFonts w:ascii="Times New Roman" w:hAnsi="Times New Roman" w:cs="Times New Roman"/>
          <w:sz w:val="24"/>
          <w:szCs w:val="24"/>
        </w:rPr>
        <w:t>Bacillus</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thuringiensis</w:t>
      </w:r>
      <w:proofErr w:type="spellEnd"/>
      <w:r w:rsidRPr="00AD04E1">
        <w:rPr>
          <w:rFonts w:ascii="Times New Roman" w:hAnsi="Times New Roman" w:cs="Times New Roman"/>
          <w:sz w:val="24"/>
          <w:szCs w:val="24"/>
        </w:rPr>
        <w:t xml:space="preserve">. К ним </w:t>
      </w:r>
      <w:proofErr w:type="gramStart"/>
      <w:r w:rsidRPr="00AD04E1">
        <w:rPr>
          <w:rFonts w:ascii="Times New Roman" w:hAnsi="Times New Roman" w:cs="Times New Roman"/>
          <w:sz w:val="24"/>
          <w:szCs w:val="24"/>
        </w:rPr>
        <w:t>восприимчивы</w:t>
      </w:r>
      <w:proofErr w:type="gramEnd"/>
      <w:r w:rsidRPr="00AD04E1">
        <w:rPr>
          <w:rFonts w:ascii="Times New Roman" w:hAnsi="Times New Roman" w:cs="Times New Roman"/>
          <w:sz w:val="24"/>
          <w:szCs w:val="24"/>
        </w:rPr>
        <w:t xml:space="preserve"> около 400 видов </w:t>
      </w:r>
      <w:r w:rsidRPr="00AD04E1">
        <w:rPr>
          <w:rFonts w:ascii="Times New Roman" w:hAnsi="Times New Roman" w:cs="Times New Roman"/>
          <w:sz w:val="24"/>
          <w:szCs w:val="24"/>
        </w:rPr>
        <w:lastRenderedPageBreak/>
        <w:t xml:space="preserve">насекомых. К настоящему времени известно более 1000 штаммов </w:t>
      </w:r>
      <w:proofErr w:type="spellStart"/>
      <w:r w:rsidRPr="00AD04E1">
        <w:rPr>
          <w:rFonts w:ascii="Times New Roman" w:hAnsi="Times New Roman" w:cs="Times New Roman"/>
          <w:sz w:val="24"/>
          <w:szCs w:val="24"/>
        </w:rPr>
        <w:t>Bacillus</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thuringiensis</w:t>
      </w:r>
      <w:proofErr w:type="spellEnd"/>
      <w:r w:rsidRPr="00AD04E1">
        <w:rPr>
          <w:rFonts w:ascii="Times New Roman" w:hAnsi="Times New Roman" w:cs="Times New Roman"/>
          <w:sz w:val="24"/>
          <w:szCs w:val="24"/>
        </w:rPr>
        <w:t xml:space="preserve">, составляющих три </w:t>
      </w:r>
      <w:proofErr w:type="spellStart"/>
      <w:r w:rsidRPr="00AD04E1">
        <w:rPr>
          <w:rFonts w:ascii="Times New Roman" w:hAnsi="Times New Roman" w:cs="Times New Roman"/>
          <w:sz w:val="24"/>
          <w:szCs w:val="24"/>
        </w:rPr>
        <w:t>патотипа</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патотип</w:t>
      </w:r>
      <w:proofErr w:type="spellEnd"/>
      <w:proofErr w:type="gramStart"/>
      <w:r w:rsidRPr="00AD04E1">
        <w:rPr>
          <w:rFonts w:ascii="Times New Roman" w:hAnsi="Times New Roman" w:cs="Times New Roman"/>
          <w:sz w:val="24"/>
          <w:szCs w:val="24"/>
        </w:rPr>
        <w:t xml:space="preserve"> А</w:t>
      </w:r>
      <w:proofErr w:type="gramEnd"/>
      <w:r w:rsidRPr="00AD04E1">
        <w:rPr>
          <w:rFonts w:ascii="Times New Roman" w:hAnsi="Times New Roman" w:cs="Times New Roman"/>
          <w:sz w:val="24"/>
          <w:szCs w:val="24"/>
        </w:rPr>
        <w:t xml:space="preserve"> – патогены чешуекрылых (плодожорки, листовертки, шелкопряды, моли и др.), </w:t>
      </w:r>
      <w:proofErr w:type="spellStart"/>
      <w:r w:rsidRPr="00AD04E1">
        <w:rPr>
          <w:rFonts w:ascii="Times New Roman" w:hAnsi="Times New Roman" w:cs="Times New Roman"/>
          <w:sz w:val="24"/>
          <w:szCs w:val="24"/>
        </w:rPr>
        <w:t>патотип</w:t>
      </w:r>
      <w:proofErr w:type="spellEnd"/>
      <w:r w:rsidRPr="00AD04E1">
        <w:rPr>
          <w:rFonts w:ascii="Times New Roman" w:hAnsi="Times New Roman" w:cs="Times New Roman"/>
          <w:sz w:val="24"/>
          <w:szCs w:val="24"/>
        </w:rPr>
        <w:t xml:space="preserve"> В – патогены двукрылых (мошки, мухи, комары и др.), </w:t>
      </w:r>
      <w:proofErr w:type="spellStart"/>
      <w:r w:rsidRPr="00AD04E1">
        <w:rPr>
          <w:rFonts w:ascii="Times New Roman" w:hAnsi="Times New Roman" w:cs="Times New Roman"/>
          <w:sz w:val="24"/>
          <w:szCs w:val="24"/>
        </w:rPr>
        <w:t>патотип</w:t>
      </w:r>
      <w:proofErr w:type="spellEnd"/>
      <w:r w:rsidRPr="00AD04E1">
        <w:rPr>
          <w:rFonts w:ascii="Times New Roman" w:hAnsi="Times New Roman" w:cs="Times New Roman"/>
          <w:sz w:val="24"/>
          <w:szCs w:val="24"/>
        </w:rPr>
        <w:t xml:space="preserve"> С – патогены жесткокрылых (колорадский жук). Биологическое действие бактериальных энтомопатогенных препаратов («энтомо» – насекомое) обеспечивается входящими в их состав спорами B. </w:t>
      </w:r>
      <w:proofErr w:type="spellStart"/>
      <w:r w:rsidRPr="00AD04E1">
        <w:rPr>
          <w:rFonts w:ascii="Times New Roman" w:hAnsi="Times New Roman" w:cs="Times New Roman"/>
          <w:sz w:val="24"/>
          <w:szCs w:val="24"/>
        </w:rPr>
        <w:t>thuringiensis</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параспоральными</w:t>
      </w:r>
      <w:proofErr w:type="spellEnd"/>
      <w:r w:rsidRPr="00AD04E1">
        <w:rPr>
          <w:rFonts w:ascii="Times New Roman" w:hAnsi="Times New Roman" w:cs="Times New Roman"/>
          <w:sz w:val="24"/>
          <w:szCs w:val="24"/>
        </w:rPr>
        <w:t xml:space="preserve"> кристаллами (δ-эндотоксином), а также (намного реже) термостабильным </w:t>
      </w:r>
      <w:proofErr w:type="gramStart"/>
      <w:r w:rsidRPr="00AD04E1">
        <w:rPr>
          <w:rFonts w:ascii="Times New Roman" w:hAnsi="Times New Roman" w:cs="Times New Roman"/>
          <w:sz w:val="24"/>
          <w:szCs w:val="24"/>
        </w:rPr>
        <w:t>β-</w:t>
      </w:r>
      <w:proofErr w:type="gramEnd"/>
      <w:r w:rsidRPr="00AD04E1">
        <w:rPr>
          <w:rFonts w:ascii="Times New Roman" w:hAnsi="Times New Roman" w:cs="Times New Roman"/>
          <w:sz w:val="24"/>
          <w:szCs w:val="24"/>
        </w:rPr>
        <w:t xml:space="preserve">экзотоксином. Обладают токсичным действием и соединения, синтезируемые клетками, проросшими из спор (дополнительный фактор вирулентности бактериальных инсектицидов). Образование помимо эндоспор 109 </w:t>
      </w:r>
      <w:proofErr w:type="spellStart"/>
      <w:r w:rsidRPr="00AD04E1">
        <w:rPr>
          <w:rFonts w:ascii="Times New Roman" w:hAnsi="Times New Roman" w:cs="Times New Roman"/>
          <w:sz w:val="24"/>
          <w:szCs w:val="24"/>
        </w:rPr>
        <w:t>параспоральных</w:t>
      </w:r>
      <w:proofErr w:type="spellEnd"/>
      <w:r w:rsidRPr="00AD04E1">
        <w:rPr>
          <w:rFonts w:ascii="Times New Roman" w:hAnsi="Times New Roman" w:cs="Times New Roman"/>
          <w:sz w:val="24"/>
          <w:szCs w:val="24"/>
        </w:rPr>
        <w:t xml:space="preserve"> кристаллов является характерной особенностью </w:t>
      </w:r>
      <w:proofErr w:type="spellStart"/>
      <w:r w:rsidRPr="00AD04E1">
        <w:rPr>
          <w:rFonts w:ascii="Times New Roman" w:hAnsi="Times New Roman" w:cs="Times New Roman"/>
          <w:sz w:val="24"/>
          <w:szCs w:val="24"/>
        </w:rPr>
        <w:t>кристаллоносных</w:t>
      </w:r>
      <w:proofErr w:type="spellEnd"/>
      <w:r w:rsidRPr="00AD04E1">
        <w:rPr>
          <w:rFonts w:ascii="Times New Roman" w:hAnsi="Times New Roman" w:cs="Times New Roman"/>
          <w:sz w:val="24"/>
          <w:szCs w:val="24"/>
        </w:rPr>
        <w:t xml:space="preserve"> бактерий. В оболочках спор B. </w:t>
      </w:r>
      <w:proofErr w:type="spellStart"/>
      <w:r w:rsidRPr="00AD04E1">
        <w:rPr>
          <w:rFonts w:ascii="Times New Roman" w:hAnsi="Times New Roman" w:cs="Times New Roman"/>
          <w:sz w:val="24"/>
          <w:szCs w:val="24"/>
        </w:rPr>
        <w:t>thuringiensis</w:t>
      </w:r>
      <w:proofErr w:type="spellEnd"/>
      <w:r w:rsidRPr="00AD04E1">
        <w:rPr>
          <w:rFonts w:ascii="Times New Roman" w:hAnsi="Times New Roman" w:cs="Times New Roman"/>
          <w:sz w:val="24"/>
          <w:szCs w:val="24"/>
        </w:rPr>
        <w:t xml:space="preserve"> содержатся субъединицы </w:t>
      </w:r>
      <w:proofErr w:type="gramStart"/>
      <w:r w:rsidRPr="00AD04E1">
        <w:rPr>
          <w:rFonts w:ascii="Times New Roman" w:hAnsi="Times New Roman" w:cs="Times New Roman"/>
          <w:sz w:val="24"/>
          <w:szCs w:val="24"/>
        </w:rPr>
        <w:t>δ-</w:t>
      </w:r>
      <w:proofErr w:type="gramEnd"/>
      <w:r w:rsidRPr="00AD04E1">
        <w:rPr>
          <w:rFonts w:ascii="Times New Roman" w:hAnsi="Times New Roman" w:cs="Times New Roman"/>
          <w:sz w:val="24"/>
          <w:szCs w:val="24"/>
        </w:rPr>
        <w:t xml:space="preserve">эндотоксина, поэтому споры также оказывают токсичное действие на насекомых-мишеней, что одновременно способствует прорастанию спор. Основным токсичным компонентом бактериальных инсектицидов является </w:t>
      </w:r>
      <w:proofErr w:type="gramStart"/>
      <w:r w:rsidRPr="00AD04E1">
        <w:rPr>
          <w:rFonts w:ascii="Times New Roman" w:hAnsi="Times New Roman" w:cs="Times New Roman"/>
          <w:sz w:val="24"/>
          <w:szCs w:val="24"/>
        </w:rPr>
        <w:t>δ-</w:t>
      </w:r>
      <w:proofErr w:type="gramEnd"/>
      <w:r w:rsidRPr="00AD04E1">
        <w:rPr>
          <w:rFonts w:ascii="Times New Roman" w:hAnsi="Times New Roman" w:cs="Times New Roman"/>
          <w:sz w:val="24"/>
          <w:szCs w:val="24"/>
        </w:rPr>
        <w:t>эндотоксин (кристаллический токсин), образующийся одновременно со спорой в противоположной части клетки (</w:t>
      </w:r>
      <w:proofErr w:type="spellStart"/>
      <w:r w:rsidRPr="00AD04E1">
        <w:rPr>
          <w:rFonts w:ascii="Times New Roman" w:hAnsi="Times New Roman" w:cs="Times New Roman"/>
          <w:sz w:val="24"/>
          <w:szCs w:val="24"/>
        </w:rPr>
        <w:t>параспорально</w:t>
      </w:r>
      <w:proofErr w:type="spellEnd"/>
      <w:r w:rsidRPr="00AD04E1">
        <w:rPr>
          <w:rFonts w:ascii="Times New Roman" w:hAnsi="Times New Roman" w:cs="Times New Roman"/>
          <w:sz w:val="24"/>
          <w:szCs w:val="24"/>
        </w:rPr>
        <w:t xml:space="preserve">). После созревания спор и кристаллов клеточная стенка </w:t>
      </w:r>
      <w:proofErr w:type="spellStart"/>
      <w:r w:rsidRPr="00AD04E1">
        <w:rPr>
          <w:rFonts w:ascii="Times New Roman" w:hAnsi="Times New Roman" w:cs="Times New Roman"/>
          <w:sz w:val="24"/>
          <w:szCs w:val="24"/>
        </w:rPr>
        <w:t>лизируется</w:t>
      </w:r>
      <w:proofErr w:type="spellEnd"/>
      <w:r w:rsidRPr="00AD04E1">
        <w:rPr>
          <w:rFonts w:ascii="Times New Roman" w:hAnsi="Times New Roman" w:cs="Times New Roman"/>
          <w:sz w:val="24"/>
          <w:szCs w:val="24"/>
        </w:rPr>
        <w:t xml:space="preserve"> и оба образования (кристалл и спора) высвобождаются в </w:t>
      </w:r>
      <w:proofErr w:type="spellStart"/>
      <w:r w:rsidRPr="00AD04E1">
        <w:rPr>
          <w:rFonts w:ascii="Times New Roman" w:hAnsi="Times New Roman" w:cs="Times New Roman"/>
          <w:sz w:val="24"/>
          <w:szCs w:val="24"/>
        </w:rPr>
        <w:t>культуральную</w:t>
      </w:r>
      <w:proofErr w:type="spellEnd"/>
      <w:r w:rsidRPr="00AD04E1">
        <w:rPr>
          <w:rFonts w:ascii="Times New Roman" w:hAnsi="Times New Roman" w:cs="Times New Roman"/>
          <w:sz w:val="24"/>
          <w:szCs w:val="24"/>
        </w:rPr>
        <w:t xml:space="preserve"> среду. Основу кристаллов </w:t>
      </w:r>
      <w:proofErr w:type="gramStart"/>
      <w:r w:rsidRPr="00AD04E1">
        <w:rPr>
          <w:rFonts w:ascii="Times New Roman" w:hAnsi="Times New Roman" w:cs="Times New Roman"/>
          <w:sz w:val="24"/>
          <w:szCs w:val="24"/>
        </w:rPr>
        <w:t>δ-</w:t>
      </w:r>
      <w:proofErr w:type="gramEnd"/>
      <w:r w:rsidRPr="00AD04E1">
        <w:rPr>
          <w:rFonts w:ascii="Times New Roman" w:hAnsi="Times New Roman" w:cs="Times New Roman"/>
          <w:sz w:val="24"/>
          <w:szCs w:val="24"/>
        </w:rPr>
        <w:t xml:space="preserve">эндотоксина составляют белковые субъединицы. Кроме белков, в </w:t>
      </w:r>
      <w:proofErr w:type="spellStart"/>
      <w:r w:rsidRPr="00AD04E1">
        <w:rPr>
          <w:rFonts w:ascii="Times New Roman" w:hAnsi="Times New Roman" w:cs="Times New Roman"/>
          <w:sz w:val="24"/>
          <w:szCs w:val="24"/>
        </w:rPr>
        <w:t>со</w:t>
      </w:r>
      <w:proofErr w:type="gramStart"/>
      <w:r w:rsidRPr="00AD04E1">
        <w:rPr>
          <w:rFonts w:ascii="Times New Roman" w:hAnsi="Times New Roman" w:cs="Times New Roman"/>
          <w:sz w:val="24"/>
          <w:szCs w:val="24"/>
        </w:rPr>
        <w:t>c</w:t>
      </w:r>
      <w:proofErr w:type="gramEnd"/>
      <w:r w:rsidRPr="00AD04E1">
        <w:rPr>
          <w:rFonts w:ascii="Times New Roman" w:hAnsi="Times New Roman" w:cs="Times New Roman"/>
          <w:sz w:val="24"/>
          <w:szCs w:val="24"/>
        </w:rPr>
        <w:t>таве</w:t>
      </w:r>
      <w:proofErr w:type="spellEnd"/>
      <w:r w:rsidRPr="00AD04E1">
        <w:rPr>
          <w:rFonts w:ascii="Times New Roman" w:hAnsi="Times New Roman" w:cs="Times New Roman"/>
          <w:sz w:val="24"/>
          <w:szCs w:val="24"/>
        </w:rPr>
        <w:t xml:space="preserve"> кристаллов обнаружены небольшие количества нуклеиновых кислот, сахаров и соединений фосфора (</w:t>
      </w:r>
      <w:proofErr w:type="spellStart"/>
      <w:r w:rsidRPr="00AD04E1">
        <w:rPr>
          <w:rFonts w:ascii="Times New Roman" w:hAnsi="Times New Roman" w:cs="Times New Roman"/>
          <w:sz w:val="24"/>
          <w:szCs w:val="24"/>
        </w:rPr>
        <w:t>гликопептиды</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фосфополипептиды</w:t>
      </w:r>
      <w:proofErr w:type="spellEnd"/>
      <w:r w:rsidRPr="00AD04E1">
        <w:rPr>
          <w:rFonts w:ascii="Times New Roman" w:hAnsi="Times New Roman" w:cs="Times New Roman"/>
          <w:sz w:val="24"/>
          <w:szCs w:val="24"/>
        </w:rPr>
        <w:t xml:space="preserve">), а также протеолитические ферменты. Кристаллы штаммов B. </w:t>
      </w:r>
      <w:proofErr w:type="spellStart"/>
      <w:r w:rsidRPr="00AD04E1">
        <w:rPr>
          <w:rFonts w:ascii="Times New Roman" w:hAnsi="Times New Roman" w:cs="Times New Roman"/>
          <w:sz w:val="24"/>
          <w:szCs w:val="24"/>
        </w:rPr>
        <w:t>thuringiensis</w:t>
      </w:r>
      <w:proofErr w:type="spellEnd"/>
      <w:r w:rsidRPr="00AD04E1">
        <w:rPr>
          <w:rFonts w:ascii="Times New Roman" w:hAnsi="Times New Roman" w:cs="Times New Roman"/>
          <w:sz w:val="24"/>
          <w:szCs w:val="24"/>
        </w:rPr>
        <w:t xml:space="preserve"> содержат несколько видов токсичных для насекомых белков, представленных в различных соотношениях. Биохимия кристаллов изучена недостаточно. Споры бактерий в высушенном состоянии могут сохраняться при комнатной температуре до 10 лет и более. При высокой влажности они погибают при 100</w:t>
      </w:r>
      <w:proofErr w:type="gramStart"/>
      <w:r w:rsidRPr="00AD04E1">
        <w:rPr>
          <w:rFonts w:ascii="Times New Roman" w:hAnsi="Times New Roman" w:cs="Times New Roman"/>
          <w:sz w:val="24"/>
          <w:szCs w:val="24"/>
        </w:rPr>
        <w:t>°С</w:t>
      </w:r>
      <w:proofErr w:type="gramEnd"/>
      <w:r w:rsidRPr="00AD04E1">
        <w:rPr>
          <w:rFonts w:ascii="Times New Roman" w:hAnsi="Times New Roman" w:cs="Times New Roman"/>
          <w:sz w:val="24"/>
          <w:szCs w:val="24"/>
        </w:rPr>
        <w:t xml:space="preserve"> в течение 5–10 мин. Споры бактерий, поглощенные восприимчивым насекомым, прорастают в его кишечнике. Вегетативные клетки проникают в полость тела, быстро размножаются, разрушая ткани. Эта стадия заражения получила название септицемии. Белок кристалла растворяется в щелочной среде (рН 12–14) кишечника насекомого и трансформируется протеолитическими ферментами кишечника насекомого-мишени в действующий (активный) токсин. Специфичность действия эндотоксина определяется несколькими факторами: щелочной средой кишечника насекомого, составом белковых субъединиц кристалла и присутствием в кишечнике насекомого специфических протеолитических ферментов, активирующих </w:t>
      </w:r>
      <w:proofErr w:type="spellStart"/>
      <w:r w:rsidRPr="00AD04E1">
        <w:rPr>
          <w:rFonts w:ascii="Times New Roman" w:hAnsi="Times New Roman" w:cs="Times New Roman"/>
          <w:sz w:val="24"/>
          <w:szCs w:val="24"/>
        </w:rPr>
        <w:t>прототоксин</w:t>
      </w:r>
      <w:proofErr w:type="spellEnd"/>
      <w:r w:rsidRPr="00AD04E1">
        <w:rPr>
          <w:rFonts w:ascii="Times New Roman" w:hAnsi="Times New Roman" w:cs="Times New Roman"/>
          <w:sz w:val="24"/>
          <w:szCs w:val="24"/>
        </w:rPr>
        <w:t xml:space="preserve"> кристалла. Молекулярная модель инсектицидного действия </w:t>
      </w:r>
      <w:proofErr w:type="gramStart"/>
      <w:r w:rsidRPr="00AD04E1">
        <w:rPr>
          <w:rFonts w:ascii="Times New Roman" w:hAnsi="Times New Roman" w:cs="Times New Roman"/>
          <w:sz w:val="24"/>
          <w:szCs w:val="24"/>
        </w:rPr>
        <w:t>δ-</w:t>
      </w:r>
      <w:proofErr w:type="gramEnd"/>
      <w:r w:rsidRPr="00AD04E1">
        <w:rPr>
          <w:rFonts w:ascii="Times New Roman" w:hAnsi="Times New Roman" w:cs="Times New Roman"/>
          <w:sz w:val="24"/>
          <w:szCs w:val="24"/>
        </w:rPr>
        <w:t xml:space="preserve">эндотоксина окончательно не разработана. Предложена гипотеза двухступенчатого действия </w:t>
      </w:r>
      <w:proofErr w:type="gramStart"/>
      <w:r w:rsidRPr="00AD04E1">
        <w:rPr>
          <w:rFonts w:ascii="Times New Roman" w:hAnsi="Times New Roman" w:cs="Times New Roman"/>
          <w:sz w:val="24"/>
          <w:szCs w:val="24"/>
        </w:rPr>
        <w:t>δ-</w:t>
      </w:r>
      <w:proofErr w:type="gramEnd"/>
      <w:r w:rsidRPr="00AD04E1">
        <w:rPr>
          <w:rFonts w:ascii="Times New Roman" w:hAnsi="Times New Roman" w:cs="Times New Roman"/>
          <w:sz w:val="24"/>
          <w:szCs w:val="24"/>
        </w:rPr>
        <w:t xml:space="preserve">эндотоксина: первый этап – </w:t>
      </w:r>
      <w:r w:rsidRPr="00AD04E1">
        <w:rPr>
          <w:rFonts w:ascii="Times New Roman" w:hAnsi="Times New Roman" w:cs="Times New Roman"/>
          <w:sz w:val="24"/>
          <w:szCs w:val="24"/>
        </w:rPr>
        <w:lastRenderedPageBreak/>
        <w:t xml:space="preserve">связывание молекулы со специфическим рецептором на клеточной мембране, второй этап – образование пор в мембране диаметром 0,5–1,0 </w:t>
      </w:r>
      <w:proofErr w:type="spellStart"/>
      <w:r w:rsidRPr="00AD04E1">
        <w:rPr>
          <w:rFonts w:ascii="Times New Roman" w:hAnsi="Times New Roman" w:cs="Times New Roman"/>
          <w:sz w:val="24"/>
          <w:szCs w:val="24"/>
        </w:rPr>
        <w:t>нм</w:t>
      </w:r>
      <w:proofErr w:type="spellEnd"/>
      <w:r w:rsidRPr="00AD04E1">
        <w:rPr>
          <w:rFonts w:ascii="Times New Roman" w:hAnsi="Times New Roman" w:cs="Times New Roman"/>
          <w:sz w:val="24"/>
          <w:szCs w:val="24"/>
        </w:rPr>
        <w:t xml:space="preserve">. Это приводит к дополнительному поступлению ионов в клетку, выходу из клетки молекул 110 воды, но не макромолекул, следствием чего является коллоидноосмотический лизис клеток кишечника насекомого-мишени. Кристаллы </w:t>
      </w:r>
      <w:proofErr w:type="gramStart"/>
      <w:r w:rsidRPr="00AD04E1">
        <w:rPr>
          <w:rFonts w:ascii="Times New Roman" w:hAnsi="Times New Roman" w:cs="Times New Roman"/>
          <w:sz w:val="24"/>
          <w:szCs w:val="24"/>
        </w:rPr>
        <w:t>δ-</w:t>
      </w:r>
      <w:proofErr w:type="gramEnd"/>
      <w:r w:rsidRPr="00AD04E1">
        <w:rPr>
          <w:rFonts w:ascii="Times New Roman" w:hAnsi="Times New Roman" w:cs="Times New Roman"/>
          <w:sz w:val="24"/>
          <w:szCs w:val="24"/>
        </w:rPr>
        <w:t xml:space="preserve">эндотоксина термолабильны. Нагревание до 80– 100°С в течение 30–40 мин разрушает структуру кристалла и инактивирует </w:t>
      </w:r>
      <w:proofErr w:type="spellStart"/>
      <w:r w:rsidRPr="00AD04E1">
        <w:rPr>
          <w:rFonts w:ascii="Times New Roman" w:hAnsi="Times New Roman" w:cs="Times New Roman"/>
          <w:sz w:val="24"/>
          <w:szCs w:val="24"/>
        </w:rPr>
        <w:t>прототоксин</w:t>
      </w:r>
      <w:proofErr w:type="spellEnd"/>
      <w:r w:rsidRPr="00AD04E1">
        <w:rPr>
          <w:rFonts w:ascii="Times New Roman" w:hAnsi="Times New Roman" w:cs="Times New Roman"/>
          <w:sz w:val="24"/>
          <w:szCs w:val="24"/>
        </w:rPr>
        <w:t xml:space="preserve">. </w:t>
      </w:r>
      <w:proofErr w:type="gramStart"/>
      <w:r w:rsidRPr="00AD04E1">
        <w:rPr>
          <w:rFonts w:ascii="Times New Roman" w:hAnsi="Times New Roman" w:cs="Times New Roman"/>
          <w:sz w:val="24"/>
          <w:szCs w:val="24"/>
        </w:rPr>
        <w:t>β-</w:t>
      </w:r>
      <w:proofErr w:type="gramEnd"/>
      <w:r w:rsidRPr="00AD04E1">
        <w:rPr>
          <w:rFonts w:ascii="Times New Roman" w:hAnsi="Times New Roman" w:cs="Times New Roman"/>
          <w:sz w:val="24"/>
          <w:szCs w:val="24"/>
        </w:rPr>
        <w:t xml:space="preserve">Экзотоксин представляет собой структурный аналог </w:t>
      </w:r>
      <w:proofErr w:type="spellStart"/>
      <w:r w:rsidRPr="00AD04E1">
        <w:rPr>
          <w:rFonts w:ascii="Times New Roman" w:hAnsi="Times New Roman" w:cs="Times New Roman"/>
          <w:sz w:val="24"/>
          <w:szCs w:val="24"/>
        </w:rPr>
        <w:t>аденозиттрифосфата</w:t>
      </w:r>
      <w:proofErr w:type="spellEnd"/>
      <w:r w:rsidRPr="00AD04E1">
        <w:rPr>
          <w:rFonts w:ascii="Times New Roman" w:hAnsi="Times New Roman" w:cs="Times New Roman"/>
          <w:sz w:val="24"/>
          <w:szCs w:val="24"/>
        </w:rPr>
        <w:t xml:space="preserve"> (АТФ), конкурирующий с АТФ за связывающий участок на некоторых ферментах. Он нарушает биосинтез РНК, действует как специфический ингибитор </w:t>
      </w:r>
      <w:proofErr w:type="gramStart"/>
      <w:r w:rsidRPr="00AD04E1">
        <w:rPr>
          <w:rFonts w:ascii="Times New Roman" w:hAnsi="Times New Roman" w:cs="Times New Roman"/>
          <w:sz w:val="24"/>
          <w:szCs w:val="24"/>
        </w:rPr>
        <w:t>ДНК-зависимой</w:t>
      </w:r>
      <w:proofErr w:type="gramEnd"/>
      <w:r w:rsidRPr="00AD04E1">
        <w:rPr>
          <w:rFonts w:ascii="Times New Roman" w:hAnsi="Times New Roman" w:cs="Times New Roman"/>
          <w:sz w:val="24"/>
          <w:szCs w:val="24"/>
        </w:rPr>
        <w:t xml:space="preserve"> РНК-полимеразы. Токсическое действие </w:t>
      </w:r>
      <w:proofErr w:type="gramStart"/>
      <w:r w:rsidRPr="00AD04E1">
        <w:rPr>
          <w:rFonts w:ascii="Times New Roman" w:hAnsi="Times New Roman" w:cs="Times New Roman"/>
          <w:sz w:val="24"/>
          <w:szCs w:val="24"/>
        </w:rPr>
        <w:t>β-</w:t>
      </w:r>
      <w:proofErr w:type="gramEnd"/>
      <w:r w:rsidRPr="00AD04E1">
        <w:rPr>
          <w:rFonts w:ascii="Times New Roman" w:hAnsi="Times New Roman" w:cs="Times New Roman"/>
          <w:sz w:val="24"/>
          <w:szCs w:val="24"/>
        </w:rPr>
        <w:t xml:space="preserve">экзотоксина на насекомых не является высокоспецифичным и проявляется медленнее, чем действие δ-эндотоксина. β-Экзотоксин – термостабильный, продуцируется во время вегетативного роста культуры и выделяется в </w:t>
      </w:r>
      <w:proofErr w:type="spellStart"/>
      <w:r w:rsidRPr="00AD04E1">
        <w:rPr>
          <w:rFonts w:ascii="Times New Roman" w:hAnsi="Times New Roman" w:cs="Times New Roman"/>
          <w:sz w:val="24"/>
          <w:szCs w:val="24"/>
        </w:rPr>
        <w:t>культуральную</w:t>
      </w:r>
      <w:proofErr w:type="spellEnd"/>
      <w:r w:rsidRPr="00AD04E1">
        <w:rPr>
          <w:rFonts w:ascii="Times New Roman" w:hAnsi="Times New Roman" w:cs="Times New Roman"/>
          <w:sz w:val="24"/>
          <w:szCs w:val="24"/>
        </w:rPr>
        <w:t xml:space="preserve"> среду. Для его накопления требуется определенный состав питательной среды. В </w:t>
      </w:r>
      <w:proofErr w:type="spellStart"/>
      <w:r w:rsidRPr="00AD04E1">
        <w:rPr>
          <w:rFonts w:ascii="Times New Roman" w:hAnsi="Times New Roman" w:cs="Times New Roman"/>
          <w:sz w:val="24"/>
          <w:szCs w:val="24"/>
        </w:rPr>
        <w:t>культуральной</w:t>
      </w:r>
      <w:proofErr w:type="spellEnd"/>
      <w:r w:rsidRPr="00AD04E1">
        <w:rPr>
          <w:rFonts w:ascii="Times New Roman" w:hAnsi="Times New Roman" w:cs="Times New Roman"/>
          <w:sz w:val="24"/>
          <w:szCs w:val="24"/>
        </w:rPr>
        <w:t xml:space="preserve"> жидкости накапливается до 120 мг/</w:t>
      </w:r>
      <w:proofErr w:type="spellStart"/>
      <w:r w:rsidRPr="00AD04E1">
        <w:rPr>
          <w:rFonts w:ascii="Times New Roman" w:hAnsi="Times New Roman" w:cs="Times New Roman"/>
          <w:sz w:val="24"/>
          <w:szCs w:val="24"/>
        </w:rPr>
        <w:t>дм</w:t>
      </w:r>
      <w:proofErr w:type="spellEnd"/>
      <w:r w:rsidRPr="00AD04E1">
        <w:rPr>
          <w:rFonts w:ascii="Times New Roman" w:hAnsi="Times New Roman" w:cs="Times New Roman"/>
          <w:sz w:val="24"/>
          <w:szCs w:val="24"/>
        </w:rPr>
        <w:t xml:space="preserve"> 3 β-экзотоксина. У восприимчивых насекомых </w:t>
      </w:r>
      <w:proofErr w:type="gramStart"/>
      <w:r w:rsidRPr="00AD04E1">
        <w:rPr>
          <w:rFonts w:ascii="Times New Roman" w:hAnsi="Times New Roman" w:cs="Times New Roman"/>
          <w:sz w:val="24"/>
          <w:szCs w:val="24"/>
        </w:rPr>
        <w:t>β-</w:t>
      </w:r>
      <w:proofErr w:type="gramEnd"/>
      <w:r w:rsidRPr="00AD04E1">
        <w:rPr>
          <w:rFonts w:ascii="Times New Roman" w:hAnsi="Times New Roman" w:cs="Times New Roman"/>
          <w:sz w:val="24"/>
          <w:szCs w:val="24"/>
        </w:rPr>
        <w:t xml:space="preserve">экзотоксин повреждает клетки кишечника, способствует проникновению бактерий в полость тела. На основе B. </w:t>
      </w:r>
      <w:proofErr w:type="spellStart"/>
      <w:r w:rsidRPr="00AD04E1">
        <w:rPr>
          <w:rFonts w:ascii="Times New Roman" w:hAnsi="Times New Roman" w:cs="Times New Roman"/>
          <w:sz w:val="24"/>
          <w:szCs w:val="24"/>
        </w:rPr>
        <w:t>thuringiensis</w:t>
      </w:r>
      <w:proofErr w:type="spellEnd"/>
      <w:r w:rsidRPr="00AD04E1">
        <w:rPr>
          <w:rFonts w:ascii="Times New Roman" w:hAnsi="Times New Roman" w:cs="Times New Roman"/>
          <w:sz w:val="24"/>
          <w:szCs w:val="24"/>
        </w:rPr>
        <w:t xml:space="preserve"> в промышленных условиях получают ряд энтомопатогенных препаратов: </w:t>
      </w:r>
      <w:proofErr w:type="spellStart"/>
      <w:r w:rsidRPr="00AD04E1">
        <w:rPr>
          <w:rFonts w:ascii="Times New Roman" w:hAnsi="Times New Roman" w:cs="Times New Roman"/>
          <w:sz w:val="24"/>
          <w:szCs w:val="24"/>
        </w:rPr>
        <w:t>бацитурин</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энтобактерин</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дендробациллин</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инсектин</w:t>
      </w:r>
      <w:proofErr w:type="spellEnd"/>
      <w:r w:rsidRPr="00AD04E1">
        <w:rPr>
          <w:rFonts w:ascii="Times New Roman" w:hAnsi="Times New Roman" w:cs="Times New Roman"/>
          <w:sz w:val="24"/>
          <w:szCs w:val="24"/>
        </w:rPr>
        <w:t xml:space="preserve"> и др. (табл. 11.1).</w:t>
      </w:r>
    </w:p>
    <w:p w:rsidR="00AD04E1" w:rsidRPr="00AD04E1" w:rsidRDefault="00AD04E1" w:rsidP="00C00054">
      <w:pPr>
        <w:spacing w:after="0" w:line="360" w:lineRule="auto"/>
        <w:ind w:firstLine="709"/>
        <w:jc w:val="both"/>
        <w:rPr>
          <w:rFonts w:ascii="Times New Roman" w:hAnsi="Times New Roman" w:cs="Times New Roman"/>
          <w:sz w:val="24"/>
          <w:szCs w:val="24"/>
        </w:rPr>
      </w:pPr>
      <w:r w:rsidRPr="00AD04E1">
        <w:rPr>
          <w:rFonts w:ascii="Times New Roman" w:hAnsi="Times New Roman" w:cs="Times New Roman"/>
          <w:noProof/>
          <w:sz w:val="24"/>
          <w:szCs w:val="24"/>
          <w:lang w:eastAsia="ru-RU"/>
        </w:rPr>
        <w:drawing>
          <wp:inline distT="0" distB="0" distL="0" distR="0" wp14:anchorId="28A8FBEA" wp14:editId="75D5022B">
            <wp:extent cx="5690382" cy="2820573"/>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5934" t="25895" r="26461" b="32156"/>
                    <a:stretch/>
                  </pic:blipFill>
                  <pic:spPr bwMode="auto">
                    <a:xfrm>
                      <a:off x="0" y="0"/>
                      <a:ext cx="5691018" cy="2820888"/>
                    </a:xfrm>
                    <a:prstGeom prst="rect">
                      <a:avLst/>
                    </a:prstGeom>
                    <a:ln>
                      <a:noFill/>
                    </a:ln>
                    <a:extLst>
                      <a:ext uri="{53640926-AAD7-44D8-BBD7-CCE9431645EC}">
                        <a14:shadowObscured xmlns:a14="http://schemas.microsoft.com/office/drawing/2010/main"/>
                      </a:ext>
                    </a:extLst>
                  </pic:spPr>
                </pic:pic>
              </a:graphicData>
            </a:graphic>
          </wp:inline>
        </w:drawing>
      </w:r>
    </w:p>
    <w:p w:rsidR="00AD04E1" w:rsidRPr="00AD04E1" w:rsidRDefault="00AD04E1" w:rsidP="00C00054">
      <w:pPr>
        <w:spacing w:after="0" w:line="360" w:lineRule="auto"/>
        <w:ind w:firstLine="709"/>
        <w:jc w:val="both"/>
        <w:rPr>
          <w:rFonts w:ascii="Times New Roman" w:hAnsi="Times New Roman" w:cs="Times New Roman"/>
          <w:sz w:val="24"/>
          <w:szCs w:val="24"/>
        </w:rPr>
      </w:pPr>
      <w:r w:rsidRPr="00AD04E1">
        <w:rPr>
          <w:rFonts w:ascii="Times New Roman" w:hAnsi="Times New Roman" w:cs="Times New Roman"/>
          <w:sz w:val="24"/>
          <w:szCs w:val="24"/>
        </w:rPr>
        <w:t xml:space="preserve">жидкости спор и кристаллов, способами концентрирования </w:t>
      </w:r>
      <w:proofErr w:type="spellStart"/>
      <w:r w:rsidRPr="00AD04E1">
        <w:rPr>
          <w:rFonts w:ascii="Times New Roman" w:hAnsi="Times New Roman" w:cs="Times New Roman"/>
          <w:sz w:val="24"/>
          <w:szCs w:val="24"/>
        </w:rPr>
        <w:t>культуральной</w:t>
      </w:r>
      <w:proofErr w:type="spellEnd"/>
      <w:r w:rsidRPr="00AD04E1">
        <w:rPr>
          <w:rFonts w:ascii="Times New Roman" w:hAnsi="Times New Roman" w:cs="Times New Roman"/>
          <w:sz w:val="24"/>
          <w:szCs w:val="24"/>
        </w:rPr>
        <w:t xml:space="preserve"> жидкости и формой выпускаемого препарата. Первые промышленные препараты были выпущены в виде сухого порошка – высушенный концентрат КЖ с наполнителем. Применяют эти препараты главным образом в виде водных суспензий (сухой дуст расходуется в большем количестве). Основные недостатки сухих препаратов: – малая физическая стабильность рабочих суспензий; – недостаточная </w:t>
      </w:r>
      <w:proofErr w:type="spellStart"/>
      <w:r w:rsidRPr="00AD04E1">
        <w:rPr>
          <w:rFonts w:ascii="Times New Roman" w:hAnsi="Times New Roman" w:cs="Times New Roman"/>
          <w:sz w:val="24"/>
          <w:szCs w:val="24"/>
        </w:rPr>
        <w:t>смачиваемость</w:t>
      </w:r>
      <w:proofErr w:type="spellEnd"/>
      <w:r w:rsidRPr="00AD04E1">
        <w:rPr>
          <w:rFonts w:ascii="Times New Roman" w:hAnsi="Times New Roman" w:cs="Times New Roman"/>
          <w:sz w:val="24"/>
          <w:szCs w:val="24"/>
        </w:rPr>
        <w:t xml:space="preserve"> листьев и </w:t>
      </w:r>
      <w:proofErr w:type="spellStart"/>
      <w:r w:rsidRPr="00AD04E1">
        <w:rPr>
          <w:rFonts w:ascii="Times New Roman" w:hAnsi="Times New Roman" w:cs="Times New Roman"/>
          <w:sz w:val="24"/>
          <w:szCs w:val="24"/>
        </w:rPr>
        <w:lastRenderedPageBreak/>
        <w:t>прилипаемость</w:t>
      </w:r>
      <w:proofErr w:type="spellEnd"/>
      <w:r w:rsidRPr="00AD04E1">
        <w:rPr>
          <w:rFonts w:ascii="Times New Roman" w:hAnsi="Times New Roman" w:cs="Times New Roman"/>
          <w:sz w:val="24"/>
          <w:szCs w:val="24"/>
        </w:rPr>
        <w:t xml:space="preserve">; – высокая чувствительность </w:t>
      </w:r>
      <w:proofErr w:type="spellStart"/>
      <w:r w:rsidRPr="00AD04E1">
        <w:rPr>
          <w:rFonts w:ascii="Times New Roman" w:hAnsi="Times New Roman" w:cs="Times New Roman"/>
          <w:sz w:val="24"/>
          <w:szCs w:val="24"/>
        </w:rPr>
        <w:t>биоагента</w:t>
      </w:r>
      <w:proofErr w:type="spellEnd"/>
      <w:r w:rsidRPr="00AD04E1">
        <w:rPr>
          <w:rFonts w:ascii="Times New Roman" w:hAnsi="Times New Roman" w:cs="Times New Roman"/>
          <w:sz w:val="24"/>
          <w:szCs w:val="24"/>
        </w:rPr>
        <w:t xml:space="preserve"> к воздействию солнечного света (</w:t>
      </w:r>
      <w:proofErr w:type="gramStart"/>
      <w:r w:rsidRPr="00AD04E1">
        <w:rPr>
          <w:rFonts w:ascii="Times New Roman" w:hAnsi="Times New Roman" w:cs="Times New Roman"/>
          <w:sz w:val="24"/>
          <w:szCs w:val="24"/>
        </w:rPr>
        <w:t>УФ-лучей</w:t>
      </w:r>
      <w:proofErr w:type="gramEnd"/>
      <w:r w:rsidRPr="00AD04E1">
        <w:rPr>
          <w:rFonts w:ascii="Times New Roman" w:hAnsi="Times New Roman" w:cs="Times New Roman"/>
          <w:sz w:val="24"/>
          <w:szCs w:val="24"/>
        </w:rPr>
        <w:t xml:space="preserve">); – ограниченный срок хранения. Более совершенными товарными формами являются смачивающиеся порошки (включают различные добавки) и стабилизированные пасты. </w:t>
      </w:r>
      <w:proofErr w:type="gramStart"/>
      <w:r w:rsidRPr="00AD04E1">
        <w:rPr>
          <w:rFonts w:ascii="Times New Roman" w:hAnsi="Times New Roman" w:cs="Times New Roman"/>
          <w:sz w:val="24"/>
          <w:szCs w:val="24"/>
        </w:rPr>
        <w:t xml:space="preserve">В качестве добавок используют: • консервант (хлорид натрия – 10–20%, хлороформ – 0,4–0,5%); • наполнитель (каолин – 5–30%); • </w:t>
      </w:r>
      <w:proofErr w:type="spellStart"/>
      <w:r w:rsidRPr="00AD04E1">
        <w:rPr>
          <w:rFonts w:ascii="Times New Roman" w:hAnsi="Times New Roman" w:cs="Times New Roman"/>
          <w:sz w:val="24"/>
          <w:szCs w:val="24"/>
        </w:rPr>
        <w:t>прилипатель</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карбоксиметилцеллюлоза</w:t>
      </w:r>
      <w:proofErr w:type="spellEnd"/>
      <w:r w:rsidRPr="00AD04E1">
        <w:rPr>
          <w:rFonts w:ascii="Times New Roman" w:hAnsi="Times New Roman" w:cs="Times New Roman"/>
          <w:sz w:val="24"/>
          <w:szCs w:val="24"/>
        </w:rPr>
        <w:t xml:space="preserve"> или желатин, казеин – до 10%); • смачиватель (поверхностно-активное вещество </w:t>
      </w:r>
      <w:proofErr w:type="spellStart"/>
      <w:r w:rsidRPr="00AD04E1">
        <w:rPr>
          <w:rFonts w:ascii="Times New Roman" w:hAnsi="Times New Roman" w:cs="Times New Roman"/>
          <w:sz w:val="24"/>
          <w:szCs w:val="24"/>
        </w:rPr>
        <w:t>сульфанол</w:t>
      </w:r>
      <w:proofErr w:type="spellEnd"/>
      <w:r w:rsidRPr="00AD04E1">
        <w:rPr>
          <w:rFonts w:ascii="Times New Roman" w:hAnsi="Times New Roman" w:cs="Times New Roman"/>
          <w:sz w:val="24"/>
          <w:szCs w:val="24"/>
        </w:rPr>
        <w:t xml:space="preserve"> – до 5%); • стабилизатор суспензии (сульфитно-спиртовая барда – до 20%); • защитные (от УФ-излучения) вещества (меласса, активированный уголь – 2–3%).</w:t>
      </w:r>
      <w:proofErr w:type="gramEnd"/>
      <w:r w:rsidRPr="00AD04E1">
        <w:rPr>
          <w:rFonts w:ascii="Times New Roman" w:hAnsi="Times New Roman" w:cs="Times New Roman"/>
          <w:sz w:val="24"/>
          <w:szCs w:val="24"/>
        </w:rPr>
        <w:t xml:space="preserve"> Для глубинного культивирования B. </w:t>
      </w:r>
      <w:proofErr w:type="spellStart"/>
      <w:r w:rsidRPr="00AD04E1">
        <w:rPr>
          <w:rFonts w:ascii="Times New Roman" w:hAnsi="Times New Roman" w:cs="Times New Roman"/>
          <w:sz w:val="24"/>
          <w:szCs w:val="24"/>
        </w:rPr>
        <w:t>thuringiensis</w:t>
      </w:r>
      <w:proofErr w:type="spellEnd"/>
      <w:r w:rsidRPr="00AD04E1">
        <w:rPr>
          <w:rFonts w:ascii="Times New Roman" w:hAnsi="Times New Roman" w:cs="Times New Roman"/>
          <w:sz w:val="24"/>
          <w:szCs w:val="24"/>
        </w:rPr>
        <w:t xml:space="preserve"> используют кукурузно-глюкозную (0,7% глюкозы, 4% кукурузного экстракта) и </w:t>
      </w:r>
      <w:proofErr w:type="spellStart"/>
      <w:r w:rsidRPr="00AD04E1">
        <w:rPr>
          <w:rFonts w:ascii="Times New Roman" w:hAnsi="Times New Roman" w:cs="Times New Roman"/>
          <w:sz w:val="24"/>
          <w:szCs w:val="24"/>
        </w:rPr>
        <w:t>дрожжеполисахаридную</w:t>
      </w:r>
      <w:proofErr w:type="spellEnd"/>
      <w:r w:rsidRPr="00AD04E1">
        <w:rPr>
          <w:rFonts w:ascii="Times New Roman" w:hAnsi="Times New Roman" w:cs="Times New Roman"/>
          <w:sz w:val="24"/>
          <w:szCs w:val="24"/>
        </w:rPr>
        <w:t xml:space="preserve"> (3% дрожжей, 1,5% кукурузной муки) среды. </w:t>
      </w:r>
      <w:proofErr w:type="spellStart"/>
      <w:r w:rsidRPr="00AD04E1">
        <w:rPr>
          <w:rFonts w:ascii="Times New Roman" w:hAnsi="Times New Roman" w:cs="Times New Roman"/>
          <w:sz w:val="24"/>
          <w:szCs w:val="24"/>
        </w:rPr>
        <w:t>Дрожжеполисахаридная</w:t>
      </w:r>
      <w:proofErr w:type="spellEnd"/>
      <w:r w:rsidRPr="00AD04E1">
        <w:rPr>
          <w:rFonts w:ascii="Times New Roman" w:hAnsi="Times New Roman" w:cs="Times New Roman"/>
          <w:sz w:val="24"/>
          <w:szCs w:val="24"/>
        </w:rPr>
        <w:t xml:space="preserve"> среда (ДПС) обеспечивает более высокий титр клеток в КЖ, но имеет ряд недостатков: – сильное вспенивание из-за большого количества дрожжей; – наличие нерасщепленных дрожжевых клеток, затрудняющих сепарацию; – низкий коэффициент использования питательных компонентов при высокой стоимости среды; – высокое содержание </w:t>
      </w:r>
      <w:proofErr w:type="spellStart"/>
      <w:r w:rsidRPr="00AD04E1">
        <w:rPr>
          <w:rFonts w:ascii="Times New Roman" w:hAnsi="Times New Roman" w:cs="Times New Roman"/>
          <w:sz w:val="24"/>
          <w:szCs w:val="24"/>
        </w:rPr>
        <w:t>аминного</w:t>
      </w:r>
      <w:proofErr w:type="spellEnd"/>
      <w:r w:rsidRPr="00AD04E1">
        <w:rPr>
          <w:rFonts w:ascii="Times New Roman" w:hAnsi="Times New Roman" w:cs="Times New Roman"/>
          <w:sz w:val="24"/>
          <w:szCs w:val="24"/>
        </w:rPr>
        <w:t xml:space="preserve"> азота (900–1300 мг/</w:t>
      </w:r>
      <w:proofErr w:type="spellStart"/>
      <w:r w:rsidRPr="00AD04E1">
        <w:rPr>
          <w:rFonts w:ascii="Times New Roman" w:hAnsi="Times New Roman" w:cs="Times New Roman"/>
          <w:sz w:val="24"/>
          <w:szCs w:val="24"/>
        </w:rPr>
        <w:t>дм</w:t>
      </w:r>
      <w:proofErr w:type="spellEnd"/>
      <w:r w:rsidRPr="00AD04E1">
        <w:rPr>
          <w:rFonts w:ascii="Times New Roman" w:hAnsi="Times New Roman" w:cs="Times New Roman"/>
          <w:sz w:val="24"/>
          <w:szCs w:val="24"/>
        </w:rPr>
        <w:t xml:space="preserve"> 3 ), приводящее к нарушению синхронности в развитии культуры, что увеличивает время ферментации (к концу ферментации в </w:t>
      </w:r>
      <w:proofErr w:type="spellStart"/>
      <w:r w:rsidRPr="00AD04E1">
        <w:rPr>
          <w:rFonts w:ascii="Times New Roman" w:hAnsi="Times New Roman" w:cs="Times New Roman"/>
          <w:sz w:val="24"/>
          <w:szCs w:val="24"/>
        </w:rPr>
        <w:t>культуральной</w:t>
      </w:r>
      <w:proofErr w:type="spellEnd"/>
      <w:r w:rsidRPr="00AD04E1">
        <w:rPr>
          <w:rFonts w:ascii="Times New Roman" w:hAnsi="Times New Roman" w:cs="Times New Roman"/>
          <w:sz w:val="24"/>
          <w:szCs w:val="24"/>
        </w:rPr>
        <w:t xml:space="preserve"> жидкости много вегетативных клеток, в которых не сформировались споры). 112</w:t>
      </w:r>
      <w:proofErr w:type="gramStart"/>
      <w:r w:rsidRPr="00AD04E1">
        <w:rPr>
          <w:rFonts w:ascii="Times New Roman" w:hAnsi="Times New Roman" w:cs="Times New Roman"/>
          <w:sz w:val="24"/>
          <w:szCs w:val="24"/>
        </w:rPr>
        <w:t xml:space="preserve"> Н</w:t>
      </w:r>
      <w:proofErr w:type="gramEnd"/>
      <w:r w:rsidRPr="00AD04E1">
        <w:rPr>
          <w:rFonts w:ascii="Times New Roman" w:hAnsi="Times New Roman" w:cs="Times New Roman"/>
          <w:sz w:val="24"/>
          <w:szCs w:val="24"/>
        </w:rPr>
        <w:t>аиболее рациональным признано использование полусинтетических сред (табл. 11.2). Они имеют более низкую стоимость, чем ДПС, обеспечивают эффективный рост и синхронное развитие культуры.</w:t>
      </w:r>
    </w:p>
    <w:p w:rsidR="00AD04E1" w:rsidRPr="00AD04E1" w:rsidRDefault="00AD04E1" w:rsidP="00C00054">
      <w:pPr>
        <w:spacing w:after="0" w:line="360" w:lineRule="auto"/>
        <w:ind w:firstLine="709"/>
        <w:jc w:val="both"/>
        <w:rPr>
          <w:rFonts w:ascii="Times New Roman" w:hAnsi="Times New Roman" w:cs="Times New Roman"/>
          <w:sz w:val="24"/>
          <w:szCs w:val="24"/>
        </w:rPr>
      </w:pPr>
      <w:r w:rsidRPr="00AD04E1">
        <w:rPr>
          <w:rFonts w:ascii="Times New Roman" w:hAnsi="Times New Roman" w:cs="Times New Roman"/>
          <w:noProof/>
          <w:sz w:val="24"/>
          <w:szCs w:val="24"/>
          <w:lang w:eastAsia="ru-RU"/>
        </w:rPr>
        <w:drawing>
          <wp:inline distT="0" distB="0" distL="0" distR="0" wp14:anchorId="07C11460" wp14:editId="153757F5">
            <wp:extent cx="5641145" cy="2759698"/>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3566" t="20000" r="27018" b="37022"/>
                    <a:stretch/>
                  </pic:blipFill>
                  <pic:spPr bwMode="auto">
                    <a:xfrm>
                      <a:off x="0" y="0"/>
                      <a:ext cx="5645753" cy="2761952"/>
                    </a:xfrm>
                    <a:prstGeom prst="rect">
                      <a:avLst/>
                    </a:prstGeom>
                    <a:ln>
                      <a:noFill/>
                    </a:ln>
                    <a:extLst>
                      <a:ext uri="{53640926-AAD7-44D8-BBD7-CCE9431645EC}">
                        <a14:shadowObscured xmlns:a14="http://schemas.microsoft.com/office/drawing/2010/main"/>
                      </a:ext>
                    </a:extLst>
                  </pic:spPr>
                </pic:pic>
              </a:graphicData>
            </a:graphic>
          </wp:inline>
        </w:drawing>
      </w:r>
    </w:p>
    <w:p w:rsidR="00AD04E1" w:rsidRPr="00AD04E1" w:rsidRDefault="00AD04E1" w:rsidP="00C00054">
      <w:pPr>
        <w:spacing w:after="0" w:line="360" w:lineRule="auto"/>
        <w:ind w:firstLine="709"/>
        <w:jc w:val="both"/>
        <w:rPr>
          <w:rFonts w:ascii="Times New Roman" w:hAnsi="Times New Roman" w:cs="Times New Roman"/>
          <w:sz w:val="24"/>
          <w:szCs w:val="24"/>
        </w:rPr>
      </w:pPr>
      <w:r w:rsidRPr="00AD04E1">
        <w:rPr>
          <w:rFonts w:ascii="Times New Roman" w:hAnsi="Times New Roman" w:cs="Times New Roman"/>
          <w:sz w:val="24"/>
          <w:szCs w:val="24"/>
        </w:rPr>
        <w:t xml:space="preserve">Среды производственного состава используются при получении посевного материала на всех этапах накопления биомассы чистой культуры, начиная с </w:t>
      </w:r>
      <w:proofErr w:type="spellStart"/>
      <w:r w:rsidRPr="00AD04E1">
        <w:rPr>
          <w:rFonts w:ascii="Times New Roman" w:hAnsi="Times New Roman" w:cs="Times New Roman"/>
          <w:sz w:val="24"/>
          <w:szCs w:val="24"/>
        </w:rPr>
        <w:t>качалочных</w:t>
      </w:r>
      <w:proofErr w:type="spellEnd"/>
      <w:r w:rsidRPr="00AD04E1">
        <w:rPr>
          <w:rFonts w:ascii="Times New Roman" w:hAnsi="Times New Roman" w:cs="Times New Roman"/>
          <w:sz w:val="24"/>
          <w:szCs w:val="24"/>
        </w:rPr>
        <w:t xml:space="preserve"> колб. Исходную культуру рассевают и хранят в пробирках с </w:t>
      </w:r>
      <w:proofErr w:type="gramStart"/>
      <w:r w:rsidRPr="00AD04E1">
        <w:rPr>
          <w:rFonts w:ascii="Times New Roman" w:hAnsi="Times New Roman" w:cs="Times New Roman"/>
          <w:sz w:val="24"/>
          <w:szCs w:val="24"/>
        </w:rPr>
        <w:t>мясо-</w:t>
      </w:r>
      <w:proofErr w:type="spellStart"/>
      <w:r w:rsidRPr="00AD04E1">
        <w:rPr>
          <w:rFonts w:ascii="Times New Roman" w:hAnsi="Times New Roman" w:cs="Times New Roman"/>
          <w:sz w:val="24"/>
          <w:szCs w:val="24"/>
        </w:rPr>
        <w:t>пептонным</w:t>
      </w:r>
      <w:proofErr w:type="spellEnd"/>
      <w:proofErr w:type="gram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агаром</w:t>
      </w:r>
      <w:proofErr w:type="spellEnd"/>
      <w:r w:rsidRPr="00AD04E1">
        <w:rPr>
          <w:rFonts w:ascii="Times New Roman" w:hAnsi="Times New Roman" w:cs="Times New Roman"/>
          <w:sz w:val="24"/>
          <w:szCs w:val="24"/>
        </w:rPr>
        <w:t>. Посевной материал накапливают в условиях асептики при температуре 30</w:t>
      </w:r>
      <w:proofErr w:type="gramStart"/>
      <w:r w:rsidRPr="00AD04E1">
        <w:rPr>
          <w:rFonts w:ascii="Times New Roman" w:hAnsi="Times New Roman" w:cs="Times New Roman"/>
          <w:sz w:val="24"/>
          <w:szCs w:val="24"/>
        </w:rPr>
        <w:t>°С</w:t>
      </w:r>
      <w:proofErr w:type="gramEnd"/>
      <w:r w:rsidRPr="00AD04E1">
        <w:rPr>
          <w:rFonts w:ascii="Times New Roman" w:hAnsi="Times New Roman" w:cs="Times New Roman"/>
          <w:sz w:val="24"/>
          <w:szCs w:val="24"/>
        </w:rPr>
        <w:t xml:space="preserve"> в течение 35–</w:t>
      </w:r>
      <w:r w:rsidRPr="00AD04E1">
        <w:rPr>
          <w:rFonts w:ascii="Times New Roman" w:hAnsi="Times New Roman" w:cs="Times New Roman"/>
          <w:sz w:val="24"/>
          <w:szCs w:val="24"/>
        </w:rPr>
        <w:lastRenderedPageBreak/>
        <w:t xml:space="preserve">40 ч до образования спор. Величина рН питательной среды естественная (6,2–6,5), уровень аэрации 0,5 м 3 /(м 3 ·мин). Количество посевного материала для засева производственной среды составляет около 0,0015% при титре 1,7 · 109 спор в 1 см3 . Выращивание культуры в производственном </w:t>
      </w:r>
      <w:proofErr w:type="spellStart"/>
      <w:r w:rsidRPr="00AD04E1">
        <w:rPr>
          <w:rFonts w:ascii="Times New Roman" w:hAnsi="Times New Roman" w:cs="Times New Roman"/>
          <w:sz w:val="24"/>
          <w:szCs w:val="24"/>
        </w:rPr>
        <w:t>ферментаторе</w:t>
      </w:r>
      <w:proofErr w:type="spellEnd"/>
      <w:r w:rsidRPr="00AD04E1">
        <w:rPr>
          <w:rFonts w:ascii="Times New Roman" w:hAnsi="Times New Roman" w:cs="Times New Roman"/>
          <w:sz w:val="24"/>
          <w:szCs w:val="24"/>
        </w:rPr>
        <w:t xml:space="preserve"> проводят в течение 36–42 ч при тех же параметрах процесса, что и в посевном аппарате. При нормальном ходе ферментации через 18–20 ч в клетках образуются хорошо просматриваемые под микроскопом споры и кристаллы. Процесс заканчивают при содержании в КЖ значительного количества свободных спор и кристаллов (не менее 10%). </w:t>
      </w:r>
      <w:proofErr w:type="gramStart"/>
      <w:r w:rsidRPr="00AD04E1">
        <w:rPr>
          <w:rFonts w:ascii="Times New Roman" w:hAnsi="Times New Roman" w:cs="Times New Roman"/>
          <w:sz w:val="24"/>
          <w:szCs w:val="24"/>
        </w:rPr>
        <w:t>Готовую</w:t>
      </w:r>
      <w:proofErr w:type="gramEnd"/>
      <w:r w:rsidRPr="00AD04E1">
        <w:rPr>
          <w:rFonts w:ascii="Times New Roman" w:hAnsi="Times New Roman" w:cs="Times New Roman"/>
          <w:sz w:val="24"/>
          <w:szCs w:val="24"/>
        </w:rPr>
        <w:t xml:space="preserve"> КЖ передают в предварительно простерилизованные сборники. Процесс ферментации может быть реализован в непрерывноциклическом режиме, который заключается в следующем: проводят периодическую ферментацию с соблюдением оптимальных параметров 113 до рассыпания культуры на споры и кристаллы. При освобождении </w:t>
      </w:r>
      <w:proofErr w:type="spellStart"/>
      <w:r w:rsidRPr="00AD04E1">
        <w:rPr>
          <w:rFonts w:ascii="Times New Roman" w:hAnsi="Times New Roman" w:cs="Times New Roman"/>
          <w:sz w:val="24"/>
          <w:szCs w:val="24"/>
        </w:rPr>
        <w:t>ферментатора</w:t>
      </w:r>
      <w:proofErr w:type="spellEnd"/>
      <w:r w:rsidRPr="00AD04E1">
        <w:rPr>
          <w:rFonts w:ascii="Times New Roman" w:hAnsi="Times New Roman" w:cs="Times New Roman"/>
          <w:sz w:val="24"/>
          <w:szCs w:val="24"/>
        </w:rPr>
        <w:t xml:space="preserve"> в нем оставляют около 1% </w:t>
      </w:r>
      <w:proofErr w:type="spellStart"/>
      <w:r w:rsidRPr="00AD04E1">
        <w:rPr>
          <w:rFonts w:ascii="Times New Roman" w:hAnsi="Times New Roman" w:cs="Times New Roman"/>
          <w:sz w:val="24"/>
          <w:szCs w:val="24"/>
        </w:rPr>
        <w:t>культуральной</w:t>
      </w:r>
      <w:proofErr w:type="spellEnd"/>
      <w:r w:rsidRPr="00AD04E1">
        <w:rPr>
          <w:rFonts w:ascii="Times New Roman" w:hAnsi="Times New Roman" w:cs="Times New Roman"/>
          <w:sz w:val="24"/>
          <w:szCs w:val="24"/>
        </w:rPr>
        <w:t xml:space="preserve"> жидкости, которая </w:t>
      </w:r>
      <w:proofErr w:type="gramStart"/>
      <w:r w:rsidRPr="00AD04E1">
        <w:rPr>
          <w:rFonts w:ascii="Times New Roman" w:hAnsi="Times New Roman" w:cs="Times New Roman"/>
          <w:sz w:val="24"/>
          <w:szCs w:val="24"/>
        </w:rPr>
        <w:t>выполняет роль</w:t>
      </w:r>
      <w:proofErr w:type="gramEnd"/>
      <w:r w:rsidRPr="00AD04E1">
        <w:rPr>
          <w:rFonts w:ascii="Times New Roman" w:hAnsi="Times New Roman" w:cs="Times New Roman"/>
          <w:sz w:val="24"/>
          <w:szCs w:val="24"/>
        </w:rPr>
        <w:t xml:space="preserve"> посевного материала, и ферментацию повторяют без </w:t>
      </w:r>
      <w:proofErr w:type="spellStart"/>
      <w:r w:rsidRPr="00AD04E1">
        <w:rPr>
          <w:rFonts w:ascii="Times New Roman" w:hAnsi="Times New Roman" w:cs="Times New Roman"/>
          <w:sz w:val="24"/>
          <w:szCs w:val="24"/>
        </w:rPr>
        <w:t>межцикловой</w:t>
      </w:r>
      <w:proofErr w:type="spellEnd"/>
      <w:r w:rsidRPr="00AD04E1">
        <w:rPr>
          <w:rFonts w:ascii="Times New Roman" w:hAnsi="Times New Roman" w:cs="Times New Roman"/>
          <w:sz w:val="24"/>
          <w:szCs w:val="24"/>
        </w:rPr>
        <w:t xml:space="preserve"> подготовки </w:t>
      </w:r>
      <w:proofErr w:type="spellStart"/>
      <w:r w:rsidRPr="00AD04E1">
        <w:rPr>
          <w:rFonts w:ascii="Times New Roman" w:hAnsi="Times New Roman" w:cs="Times New Roman"/>
          <w:sz w:val="24"/>
          <w:szCs w:val="24"/>
        </w:rPr>
        <w:t>ферментатора</w:t>
      </w:r>
      <w:proofErr w:type="spellEnd"/>
      <w:r w:rsidRPr="00AD04E1">
        <w:rPr>
          <w:rFonts w:ascii="Times New Roman" w:hAnsi="Times New Roman" w:cs="Times New Roman"/>
          <w:sz w:val="24"/>
          <w:szCs w:val="24"/>
        </w:rPr>
        <w:t xml:space="preserve"> к работе. Основное требование – сохранить синхронность в развитии культуры. Для этого оставшийся в аппарате от предыдущей ферментации посевной материал подвергают тепловой обработке путем подачи первой порции питательной среды с температурой около 100°С. В результате вегетативные </w:t>
      </w:r>
      <w:proofErr w:type="gramStart"/>
      <w:r w:rsidRPr="00AD04E1">
        <w:rPr>
          <w:rFonts w:ascii="Times New Roman" w:hAnsi="Times New Roman" w:cs="Times New Roman"/>
          <w:sz w:val="24"/>
          <w:szCs w:val="24"/>
        </w:rPr>
        <w:t>клетки</w:t>
      </w:r>
      <w:proofErr w:type="gramEnd"/>
      <w:r w:rsidRPr="00AD04E1">
        <w:rPr>
          <w:rFonts w:ascii="Times New Roman" w:hAnsi="Times New Roman" w:cs="Times New Roman"/>
          <w:sz w:val="24"/>
          <w:szCs w:val="24"/>
        </w:rPr>
        <w:t xml:space="preserve"> и фаг инактивируются, а споры, выдержавшие тепловую обработку, служат посевным материалом для следующей операции. При таком способе ферментации оборот </w:t>
      </w:r>
      <w:proofErr w:type="spellStart"/>
      <w:r w:rsidRPr="00AD04E1">
        <w:rPr>
          <w:rFonts w:ascii="Times New Roman" w:hAnsi="Times New Roman" w:cs="Times New Roman"/>
          <w:sz w:val="24"/>
          <w:szCs w:val="24"/>
        </w:rPr>
        <w:t>ферментатора</w:t>
      </w:r>
      <w:proofErr w:type="spellEnd"/>
      <w:r w:rsidRPr="00AD04E1">
        <w:rPr>
          <w:rFonts w:ascii="Times New Roman" w:hAnsi="Times New Roman" w:cs="Times New Roman"/>
          <w:sz w:val="24"/>
          <w:szCs w:val="24"/>
        </w:rPr>
        <w:t xml:space="preserve"> значительно сокращается и составляет около 40 ч вместо 60 ч в периодическом режиме. Однако повторить этот процесс возможно не более 8–10 раз. Для выделения спор и кристаллов из </w:t>
      </w:r>
      <w:proofErr w:type="spellStart"/>
      <w:r w:rsidRPr="00AD04E1">
        <w:rPr>
          <w:rFonts w:ascii="Times New Roman" w:hAnsi="Times New Roman" w:cs="Times New Roman"/>
          <w:sz w:val="24"/>
          <w:szCs w:val="24"/>
        </w:rPr>
        <w:t>культуральной</w:t>
      </w:r>
      <w:proofErr w:type="spellEnd"/>
      <w:r w:rsidRPr="00AD04E1">
        <w:rPr>
          <w:rFonts w:ascii="Times New Roman" w:hAnsi="Times New Roman" w:cs="Times New Roman"/>
          <w:sz w:val="24"/>
          <w:szCs w:val="24"/>
        </w:rPr>
        <w:t xml:space="preserve"> жидкости используют центрифугирование в </w:t>
      </w:r>
      <w:proofErr w:type="spellStart"/>
      <w:r w:rsidRPr="00AD04E1">
        <w:rPr>
          <w:rFonts w:ascii="Times New Roman" w:hAnsi="Times New Roman" w:cs="Times New Roman"/>
          <w:sz w:val="24"/>
          <w:szCs w:val="24"/>
        </w:rPr>
        <w:t>бактофугах</w:t>
      </w:r>
      <w:proofErr w:type="spellEnd"/>
      <w:r w:rsidRPr="00AD04E1">
        <w:rPr>
          <w:rFonts w:ascii="Times New Roman" w:hAnsi="Times New Roman" w:cs="Times New Roman"/>
          <w:sz w:val="24"/>
          <w:szCs w:val="24"/>
        </w:rPr>
        <w:t xml:space="preserve">. Основной формой выпускаемых препаратов являются смачивающиеся порошки. Процесс сушки, помола, стандартизации и фасовки порошков является длительным и энергоемким. При применении препаратов необходимо готовить водные суспензии порошков, которые долго набухают, оседают на дно емкостей и забивают </w:t>
      </w:r>
      <w:proofErr w:type="spellStart"/>
      <w:r w:rsidRPr="00AD04E1">
        <w:rPr>
          <w:rFonts w:ascii="Times New Roman" w:hAnsi="Times New Roman" w:cs="Times New Roman"/>
          <w:sz w:val="24"/>
          <w:szCs w:val="24"/>
        </w:rPr>
        <w:t>распыливающие</w:t>
      </w:r>
      <w:proofErr w:type="spellEnd"/>
      <w:r w:rsidRPr="00AD04E1">
        <w:rPr>
          <w:rFonts w:ascii="Times New Roman" w:hAnsi="Times New Roman" w:cs="Times New Roman"/>
          <w:sz w:val="24"/>
          <w:szCs w:val="24"/>
        </w:rPr>
        <w:t xml:space="preserve"> устройства. В настоящее время более перспективной и экономически выгодной формой бактериальных препаратов считается стабилизированная паста. Получение ее проще и дешевле. Общая схема производства бактериальных препаратов выглядит следующим образом (рис. 11.1). К концу ферментации рН среды повышается до 8,0–8,5. В щелочной среде кристаллы токсина могут дробиться на более мелкие, которые уносятся с </w:t>
      </w:r>
      <w:proofErr w:type="spellStart"/>
      <w:r w:rsidRPr="00AD04E1">
        <w:rPr>
          <w:rFonts w:ascii="Times New Roman" w:hAnsi="Times New Roman" w:cs="Times New Roman"/>
          <w:sz w:val="24"/>
          <w:szCs w:val="24"/>
        </w:rPr>
        <w:t>фугатом</w:t>
      </w:r>
      <w:proofErr w:type="spellEnd"/>
      <w:r w:rsidRPr="00AD04E1">
        <w:rPr>
          <w:rFonts w:ascii="Times New Roman" w:hAnsi="Times New Roman" w:cs="Times New Roman"/>
          <w:sz w:val="24"/>
          <w:szCs w:val="24"/>
        </w:rPr>
        <w:t xml:space="preserve"> при последующем центрифугировании. В связи с этим рН </w:t>
      </w:r>
      <w:proofErr w:type="spellStart"/>
      <w:r w:rsidRPr="00AD04E1">
        <w:rPr>
          <w:rFonts w:ascii="Times New Roman" w:hAnsi="Times New Roman" w:cs="Times New Roman"/>
          <w:sz w:val="24"/>
          <w:szCs w:val="24"/>
        </w:rPr>
        <w:t>культуральной</w:t>
      </w:r>
      <w:proofErr w:type="spellEnd"/>
      <w:r w:rsidRPr="00AD04E1">
        <w:rPr>
          <w:rFonts w:ascii="Times New Roman" w:hAnsi="Times New Roman" w:cs="Times New Roman"/>
          <w:sz w:val="24"/>
          <w:szCs w:val="24"/>
        </w:rPr>
        <w:t xml:space="preserve"> жидкости понижают до 6,0–6,2. В процессе центрифугирования происходит дальнейшее высвобождение спор и кристаллов из клеток (титр культуры в пасте должен составлять около 20 </w:t>
      </w:r>
      <w:proofErr w:type="gramStart"/>
      <w:r w:rsidRPr="00AD04E1">
        <w:rPr>
          <w:rFonts w:ascii="Times New Roman" w:hAnsi="Times New Roman" w:cs="Times New Roman"/>
          <w:sz w:val="24"/>
          <w:szCs w:val="24"/>
        </w:rPr>
        <w:t>млрд</w:t>
      </w:r>
      <w:proofErr w:type="gramEnd"/>
      <w:r w:rsidRPr="00AD04E1">
        <w:rPr>
          <w:rFonts w:ascii="Times New Roman" w:hAnsi="Times New Roman" w:cs="Times New Roman"/>
          <w:sz w:val="24"/>
          <w:szCs w:val="24"/>
        </w:rPr>
        <w:t xml:space="preserve"> спор в 1 г). Полученную пасту выдерживают в </w:t>
      </w:r>
      <w:r w:rsidRPr="00AD04E1">
        <w:rPr>
          <w:rFonts w:ascii="Times New Roman" w:hAnsi="Times New Roman" w:cs="Times New Roman"/>
          <w:sz w:val="24"/>
          <w:szCs w:val="24"/>
        </w:rPr>
        <w:lastRenderedPageBreak/>
        <w:t>сборнике при перемешивании в течение 30 мин и отбирают пробу для определения титра, вирулентности, наличия фага. При наличии большого количества спор, не освобожденных от клеточной оболочки, длительность выдержки при температуре 30</w:t>
      </w:r>
      <w:proofErr w:type="gramStart"/>
      <w:r w:rsidRPr="00AD04E1">
        <w:rPr>
          <w:rFonts w:ascii="Times New Roman" w:hAnsi="Times New Roman" w:cs="Times New Roman"/>
          <w:sz w:val="24"/>
          <w:szCs w:val="24"/>
        </w:rPr>
        <w:t>°С</w:t>
      </w:r>
      <w:proofErr w:type="gramEnd"/>
      <w:r w:rsidRPr="00AD04E1">
        <w:rPr>
          <w:rFonts w:ascii="Times New Roman" w:hAnsi="Times New Roman" w:cs="Times New Roman"/>
          <w:sz w:val="24"/>
          <w:szCs w:val="24"/>
        </w:rPr>
        <w:t xml:space="preserve"> увеличивают до 6 ч. </w:t>
      </w:r>
      <w:proofErr w:type="spellStart"/>
      <w:r w:rsidRPr="00AD04E1">
        <w:rPr>
          <w:rFonts w:ascii="Times New Roman" w:hAnsi="Times New Roman" w:cs="Times New Roman"/>
          <w:sz w:val="24"/>
          <w:szCs w:val="24"/>
        </w:rPr>
        <w:t>Фугат</w:t>
      </w:r>
      <w:proofErr w:type="spellEnd"/>
      <w:r w:rsidRPr="00AD04E1">
        <w:rPr>
          <w:rFonts w:ascii="Times New Roman" w:hAnsi="Times New Roman" w:cs="Times New Roman"/>
          <w:sz w:val="24"/>
          <w:szCs w:val="24"/>
        </w:rPr>
        <w:t xml:space="preserve"> может быть использован в 2–3 циклах для приготовления питательной среды (при длительном использовании </w:t>
      </w:r>
      <w:proofErr w:type="spellStart"/>
      <w:r w:rsidRPr="00AD04E1">
        <w:rPr>
          <w:rFonts w:ascii="Times New Roman" w:hAnsi="Times New Roman" w:cs="Times New Roman"/>
          <w:sz w:val="24"/>
          <w:szCs w:val="24"/>
        </w:rPr>
        <w:t>фугата</w:t>
      </w:r>
      <w:proofErr w:type="spellEnd"/>
      <w:r w:rsidRPr="00AD04E1">
        <w:rPr>
          <w:rFonts w:ascii="Times New Roman" w:hAnsi="Times New Roman" w:cs="Times New Roman"/>
          <w:sz w:val="24"/>
          <w:szCs w:val="24"/>
        </w:rPr>
        <w:t xml:space="preserve"> накапливаются вещества, тормозящие развитие культуры). Технологическая схема производства пастообразного продукта представлена на рис. 11.2.</w:t>
      </w:r>
    </w:p>
    <w:p w:rsidR="00AD04E1" w:rsidRPr="00AD04E1" w:rsidRDefault="00AD04E1" w:rsidP="00C00054">
      <w:pPr>
        <w:spacing w:after="0" w:line="360" w:lineRule="auto"/>
        <w:ind w:firstLine="709"/>
        <w:jc w:val="both"/>
        <w:rPr>
          <w:rFonts w:ascii="Times New Roman" w:hAnsi="Times New Roman" w:cs="Times New Roman"/>
          <w:sz w:val="24"/>
          <w:szCs w:val="24"/>
        </w:rPr>
      </w:pPr>
      <w:r w:rsidRPr="00AD04E1">
        <w:rPr>
          <w:rFonts w:ascii="Times New Roman" w:hAnsi="Times New Roman" w:cs="Times New Roman"/>
          <w:noProof/>
          <w:sz w:val="24"/>
          <w:szCs w:val="24"/>
          <w:lang w:eastAsia="ru-RU"/>
        </w:rPr>
        <w:drawing>
          <wp:inline distT="0" distB="0" distL="0" distR="0" wp14:anchorId="07360482" wp14:editId="3E57B309">
            <wp:extent cx="5240216" cy="5458554"/>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8894" t="16632" r="31286" b="9628"/>
                    <a:stretch/>
                  </pic:blipFill>
                  <pic:spPr bwMode="auto">
                    <a:xfrm>
                      <a:off x="0" y="0"/>
                      <a:ext cx="5244768" cy="5463296"/>
                    </a:xfrm>
                    <a:prstGeom prst="rect">
                      <a:avLst/>
                    </a:prstGeom>
                    <a:ln>
                      <a:noFill/>
                    </a:ln>
                    <a:extLst>
                      <a:ext uri="{53640926-AAD7-44D8-BBD7-CCE9431645EC}">
                        <a14:shadowObscured xmlns:a14="http://schemas.microsoft.com/office/drawing/2010/main"/>
                      </a:ext>
                    </a:extLst>
                  </pic:spPr>
                </pic:pic>
              </a:graphicData>
            </a:graphic>
          </wp:inline>
        </w:drawing>
      </w:r>
    </w:p>
    <w:p w:rsidR="00AD04E1" w:rsidRPr="00AD04E1" w:rsidRDefault="00AD04E1" w:rsidP="00C00054">
      <w:pPr>
        <w:spacing w:after="0" w:line="360" w:lineRule="auto"/>
        <w:ind w:firstLine="709"/>
        <w:jc w:val="both"/>
        <w:rPr>
          <w:rFonts w:ascii="Times New Roman" w:hAnsi="Times New Roman" w:cs="Times New Roman"/>
          <w:sz w:val="24"/>
          <w:szCs w:val="24"/>
        </w:rPr>
      </w:pPr>
    </w:p>
    <w:p w:rsidR="00AD04E1" w:rsidRPr="00AD04E1" w:rsidRDefault="00AD04E1" w:rsidP="00C00054">
      <w:pPr>
        <w:tabs>
          <w:tab w:val="left" w:pos="1883"/>
        </w:tabs>
        <w:spacing w:after="0" w:line="360" w:lineRule="auto"/>
        <w:ind w:firstLine="709"/>
        <w:jc w:val="both"/>
        <w:rPr>
          <w:rFonts w:ascii="Times New Roman" w:hAnsi="Times New Roman" w:cs="Times New Roman"/>
          <w:sz w:val="24"/>
          <w:szCs w:val="24"/>
        </w:rPr>
      </w:pPr>
      <w:r w:rsidRPr="00AD04E1">
        <w:rPr>
          <w:rFonts w:ascii="Times New Roman" w:hAnsi="Times New Roman" w:cs="Times New Roman"/>
          <w:sz w:val="24"/>
          <w:szCs w:val="24"/>
        </w:rPr>
        <w:t xml:space="preserve">Препарат применяют путем опрыскивания растений 0,5–1,0%-ной водной суспензией в период активного питания вредителей. Исследования показали, что </w:t>
      </w:r>
      <w:proofErr w:type="spellStart"/>
      <w:r w:rsidRPr="00AD04E1">
        <w:rPr>
          <w:rFonts w:ascii="Times New Roman" w:hAnsi="Times New Roman" w:cs="Times New Roman"/>
          <w:sz w:val="24"/>
          <w:szCs w:val="24"/>
        </w:rPr>
        <w:t>фугат</w:t>
      </w:r>
      <w:proofErr w:type="spellEnd"/>
      <w:r w:rsidRPr="00AD04E1">
        <w:rPr>
          <w:rFonts w:ascii="Times New Roman" w:hAnsi="Times New Roman" w:cs="Times New Roman"/>
          <w:sz w:val="24"/>
          <w:szCs w:val="24"/>
        </w:rPr>
        <w:t xml:space="preserve"> может быть эффективно </w:t>
      </w:r>
      <w:proofErr w:type="gramStart"/>
      <w:r w:rsidRPr="00AD04E1">
        <w:rPr>
          <w:rFonts w:ascii="Times New Roman" w:hAnsi="Times New Roman" w:cs="Times New Roman"/>
          <w:sz w:val="24"/>
          <w:szCs w:val="24"/>
        </w:rPr>
        <w:t>использован</w:t>
      </w:r>
      <w:proofErr w:type="gramEnd"/>
      <w:r w:rsidRPr="00AD04E1">
        <w:rPr>
          <w:rFonts w:ascii="Times New Roman" w:hAnsi="Times New Roman" w:cs="Times New Roman"/>
          <w:sz w:val="24"/>
          <w:szCs w:val="24"/>
        </w:rPr>
        <w:t xml:space="preserve"> в составе питательной среды для культивирования кормовых дрожжей, которые в свою очередь являются компонентом среды для выращивания B. </w:t>
      </w:r>
      <w:proofErr w:type="spellStart"/>
      <w:r w:rsidRPr="00AD04E1">
        <w:rPr>
          <w:rFonts w:ascii="Times New Roman" w:hAnsi="Times New Roman" w:cs="Times New Roman"/>
          <w:sz w:val="24"/>
          <w:szCs w:val="24"/>
        </w:rPr>
        <w:t>thuringiensis</w:t>
      </w:r>
      <w:proofErr w:type="spellEnd"/>
      <w:r w:rsidRPr="00AD04E1">
        <w:rPr>
          <w:rFonts w:ascii="Times New Roman" w:hAnsi="Times New Roman" w:cs="Times New Roman"/>
          <w:sz w:val="24"/>
          <w:szCs w:val="24"/>
        </w:rPr>
        <w:t xml:space="preserve">. Это обстоятельство свидетельствует о возможности </w:t>
      </w:r>
      <w:r w:rsidRPr="00AD04E1">
        <w:rPr>
          <w:rFonts w:ascii="Times New Roman" w:hAnsi="Times New Roman" w:cs="Times New Roman"/>
          <w:sz w:val="24"/>
          <w:szCs w:val="24"/>
        </w:rPr>
        <w:lastRenderedPageBreak/>
        <w:t>создания малоотходного производства бактериальных препаратов при размещении его на территории дрожжевого завода.</w:t>
      </w:r>
    </w:p>
    <w:p w:rsidR="00AD04E1" w:rsidRPr="00AD04E1" w:rsidRDefault="00AD04E1" w:rsidP="00C00054">
      <w:pPr>
        <w:tabs>
          <w:tab w:val="left" w:pos="1883"/>
        </w:tabs>
        <w:spacing w:after="0" w:line="360" w:lineRule="auto"/>
        <w:ind w:firstLine="709"/>
        <w:jc w:val="both"/>
        <w:rPr>
          <w:rFonts w:ascii="Times New Roman" w:hAnsi="Times New Roman" w:cs="Times New Roman"/>
          <w:sz w:val="24"/>
          <w:szCs w:val="24"/>
        </w:rPr>
      </w:pPr>
      <w:r w:rsidRPr="00AD04E1">
        <w:rPr>
          <w:rFonts w:ascii="Times New Roman" w:hAnsi="Times New Roman" w:cs="Times New Roman"/>
          <w:noProof/>
          <w:sz w:val="24"/>
          <w:szCs w:val="24"/>
          <w:lang w:eastAsia="ru-RU"/>
        </w:rPr>
        <w:drawing>
          <wp:inline distT="0" distB="0" distL="0" distR="0" wp14:anchorId="457C48DF" wp14:editId="4C045C5E">
            <wp:extent cx="3515777" cy="5662248"/>
            <wp:effectExtent l="0" t="6350" r="254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6947" t="19368" r="40553" b="16211"/>
                    <a:stretch/>
                  </pic:blipFill>
                  <pic:spPr bwMode="auto">
                    <a:xfrm rot="5400000">
                      <a:off x="0" y="0"/>
                      <a:ext cx="3516172" cy="5662884"/>
                    </a:xfrm>
                    <a:prstGeom prst="rect">
                      <a:avLst/>
                    </a:prstGeom>
                    <a:ln>
                      <a:noFill/>
                    </a:ln>
                    <a:extLst>
                      <a:ext uri="{53640926-AAD7-44D8-BBD7-CCE9431645EC}">
                        <a14:shadowObscured xmlns:a14="http://schemas.microsoft.com/office/drawing/2010/main"/>
                      </a:ext>
                    </a:extLst>
                  </pic:spPr>
                </pic:pic>
              </a:graphicData>
            </a:graphic>
          </wp:inline>
        </w:drawing>
      </w:r>
    </w:p>
    <w:p w:rsidR="00AD04E1" w:rsidRPr="00AD04E1" w:rsidRDefault="00AD04E1" w:rsidP="00C00054">
      <w:pPr>
        <w:spacing w:after="0" w:line="360" w:lineRule="auto"/>
        <w:ind w:firstLine="709"/>
        <w:jc w:val="both"/>
        <w:rPr>
          <w:rFonts w:ascii="Times New Roman" w:hAnsi="Times New Roman" w:cs="Times New Roman"/>
          <w:sz w:val="24"/>
          <w:szCs w:val="24"/>
        </w:rPr>
      </w:pPr>
    </w:p>
    <w:p w:rsidR="00AD04E1" w:rsidRPr="00AD04E1" w:rsidRDefault="00AD04E1" w:rsidP="00C00054">
      <w:pPr>
        <w:spacing w:after="0" w:line="360" w:lineRule="auto"/>
        <w:ind w:firstLine="709"/>
        <w:jc w:val="both"/>
        <w:rPr>
          <w:rFonts w:ascii="Times New Roman" w:hAnsi="Times New Roman" w:cs="Times New Roman"/>
          <w:sz w:val="24"/>
          <w:szCs w:val="24"/>
        </w:rPr>
      </w:pPr>
      <w:r w:rsidRPr="00AD04E1">
        <w:rPr>
          <w:rFonts w:ascii="Times New Roman" w:hAnsi="Times New Roman" w:cs="Times New Roman"/>
          <w:sz w:val="24"/>
          <w:szCs w:val="24"/>
        </w:rPr>
        <w:t xml:space="preserve">11.2. </w:t>
      </w:r>
      <w:proofErr w:type="spellStart"/>
      <w:r w:rsidRPr="00AD04E1">
        <w:rPr>
          <w:rFonts w:ascii="Times New Roman" w:hAnsi="Times New Roman" w:cs="Times New Roman"/>
          <w:sz w:val="24"/>
          <w:szCs w:val="24"/>
        </w:rPr>
        <w:t>Ãðèáíûå</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ýíòîìîïàòîãåííûå</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ïðåïàðàòû</w:t>
      </w:r>
      <w:proofErr w:type="spellEnd"/>
      <w:r w:rsidRPr="00AD04E1">
        <w:rPr>
          <w:rFonts w:ascii="Times New Roman" w:hAnsi="Times New Roman" w:cs="Times New Roman"/>
          <w:sz w:val="24"/>
          <w:szCs w:val="24"/>
        </w:rPr>
        <w:t xml:space="preserve"> Грибы способны поражать насекомых-вредителей, вызывая у них заболевания – микозы. </w:t>
      </w:r>
      <w:proofErr w:type="gramStart"/>
      <w:r w:rsidRPr="00AD04E1">
        <w:rPr>
          <w:rFonts w:ascii="Times New Roman" w:hAnsi="Times New Roman" w:cs="Times New Roman"/>
          <w:sz w:val="24"/>
          <w:szCs w:val="24"/>
        </w:rPr>
        <w:t>В сравнении с энтомопатогенными бактериями и вирусами обладают рядом особенностей: – поражение происходит не через пищеварительный тракт, а через поверхность (кутикулу); – насекомое поражается в фазе куколки; – грибы отличаются огромной репродуктивной способностью, в виде спор могут длительное время находиться в природных условиях; – высокая специфичность в поражении отдельных видов насекомых, причем вирулентность зависит от штамма гриба (для данного насекомого).</w:t>
      </w:r>
      <w:proofErr w:type="gramEnd"/>
      <w:r w:rsidRPr="00AD04E1">
        <w:rPr>
          <w:rFonts w:ascii="Times New Roman" w:hAnsi="Times New Roman" w:cs="Times New Roman"/>
          <w:sz w:val="24"/>
          <w:szCs w:val="24"/>
        </w:rPr>
        <w:t xml:space="preserve"> Воздействие грибного препарата начинается с проникновения споры в полость тела через поверхность. Спора прорастает, пускает </w:t>
      </w:r>
      <w:proofErr w:type="spellStart"/>
      <w:r w:rsidRPr="00AD04E1">
        <w:rPr>
          <w:rFonts w:ascii="Times New Roman" w:hAnsi="Times New Roman" w:cs="Times New Roman"/>
          <w:sz w:val="24"/>
          <w:szCs w:val="24"/>
        </w:rPr>
        <w:t>мицелиальные</w:t>
      </w:r>
      <w:proofErr w:type="spellEnd"/>
      <w:r w:rsidRPr="00AD04E1">
        <w:rPr>
          <w:rFonts w:ascii="Times New Roman" w:hAnsi="Times New Roman" w:cs="Times New Roman"/>
          <w:sz w:val="24"/>
          <w:szCs w:val="24"/>
        </w:rPr>
        <w:t xml:space="preserve"> ростки в тело насекомого. </w:t>
      </w:r>
      <w:proofErr w:type="spellStart"/>
      <w:r w:rsidRPr="00AD04E1">
        <w:rPr>
          <w:rFonts w:ascii="Times New Roman" w:hAnsi="Times New Roman" w:cs="Times New Roman"/>
          <w:sz w:val="24"/>
          <w:szCs w:val="24"/>
        </w:rPr>
        <w:t>Гифальные</w:t>
      </w:r>
      <w:proofErr w:type="spellEnd"/>
      <w:r w:rsidRPr="00AD04E1">
        <w:rPr>
          <w:rFonts w:ascii="Times New Roman" w:hAnsi="Times New Roman" w:cs="Times New Roman"/>
          <w:sz w:val="24"/>
          <w:szCs w:val="24"/>
        </w:rPr>
        <w:t xml:space="preserve"> тельца и конидии </w:t>
      </w:r>
      <w:proofErr w:type="spellStart"/>
      <w:r w:rsidRPr="00AD04E1">
        <w:rPr>
          <w:rFonts w:ascii="Times New Roman" w:hAnsi="Times New Roman" w:cs="Times New Roman"/>
          <w:sz w:val="24"/>
          <w:szCs w:val="24"/>
        </w:rPr>
        <w:t>гемолимфой</w:t>
      </w:r>
      <w:proofErr w:type="spellEnd"/>
      <w:r w:rsidRPr="00AD04E1">
        <w:rPr>
          <w:rFonts w:ascii="Times New Roman" w:hAnsi="Times New Roman" w:cs="Times New Roman"/>
          <w:sz w:val="24"/>
          <w:szCs w:val="24"/>
        </w:rPr>
        <w:t xml:space="preserve"> разносятся по телу насекомого. Уже на этой стадии возможно поражение насекомого вследствие выделения некоторыми штаммами грибов токсинов. При недостатке токсина мицелий заполняет тело насекомого, поражает мышечную ткань, внутренние органы, разрушая их. Продолжительность периода от прорастания конидий до гибели насекомого – 2–8 </w:t>
      </w:r>
      <w:proofErr w:type="spellStart"/>
      <w:r w:rsidRPr="00AD04E1">
        <w:rPr>
          <w:rFonts w:ascii="Times New Roman" w:hAnsi="Times New Roman" w:cs="Times New Roman"/>
          <w:sz w:val="24"/>
          <w:szCs w:val="24"/>
        </w:rPr>
        <w:t>сут</w:t>
      </w:r>
      <w:proofErr w:type="spellEnd"/>
      <w:r w:rsidRPr="00AD04E1">
        <w:rPr>
          <w:rFonts w:ascii="Times New Roman" w:hAnsi="Times New Roman" w:cs="Times New Roman"/>
          <w:sz w:val="24"/>
          <w:szCs w:val="24"/>
        </w:rPr>
        <w:t xml:space="preserve">. </w:t>
      </w:r>
      <w:proofErr w:type="gramStart"/>
      <w:r w:rsidRPr="00AD04E1">
        <w:rPr>
          <w:rFonts w:ascii="Times New Roman" w:hAnsi="Times New Roman" w:cs="Times New Roman"/>
          <w:sz w:val="24"/>
          <w:szCs w:val="24"/>
        </w:rPr>
        <w:t xml:space="preserve">Для промышленного использования наиболее пригодны </w:t>
      </w:r>
      <w:proofErr w:type="spellStart"/>
      <w:r w:rsidRPr="00AD04E1">
        <w:rPr>
          <w:rFonts w:ascii="Times New Roman" w:hAnsi="Times New Roman" w:cs="Times New Roman"/>
          <w:sz w:val="24"/>
          <w:szCs w:val="24"/>
        </w:rPr>
        <w:t>Beauveria</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bassiana</w:t>
      </w:r>
      <w:proofErr w:type="spellEnd"/>
      <w:r w:rsidRPr="00AD04E1">
        <w:rPr>
          <w:rFonts w:ascii="Times New Roman" w:hAnsi="Times New Roman" w:cs="Times New Roman"/>
          <w:sz w:val="24"/>
          <w:szCs w:val="24"/>
        </w:rPr>
        <w:t xml:space="preserve"> – возбудитель белой мускардины, поражающий 60 видов насекомых и B. </w:t>
      </w:r>
      <w:proofErr w:type="spellStart"/>
      <w:r w:rsidRPr="00AD04E1">
        <w:rPr>
          <w:rFonts w:ascii="Times New Roman" w:hAnsi="Times New Roman" w:cs="Times New Roman"/>
          <w:sz w:val="24"/>
          <w:szCs w:val="24"/>
        </w:rPr>
        <w:t>tenella</w:t>
      </w:r>
      <w:proofErr w:type="spellEnd"/>
      <w:r w:rsidRPr="00AD04E1">
        <w:rPr>
          <w:rFonts w:ascii="Times New Roman" w:hAnsi="Times New Roman" w:cs="Times New Roman"/>
          <w:sz w:val="24"/>
          <w:szCs w:val="24"/>
        </w:rPr>
        <w:t xml:space="preserve"> (поражает 10 видов насекомых (жуков)).</w:t>
      </w:r>
      <w:proofErr w:type="gramEnd"/>
      <w:r w:rsidRPr="00AD04E1">
        <w:rPr>
          <w:rFonts w:ascii="Times New Roman" w:hAnsi="Times New Roman" w:cs="Times New Roman"/>
          <w:sz w:val="24"/>
          <w:szCs w:val="24"/>
        </w:rPr>
        <w:t xml:space="preserve"> Освоено промышленное производство грибного энтомопатогенного препарата </w:t>
      </w:r>
      <w:proofErr w:type="spellStart"/>
      <w:r w:rsidRPr="00AD04E1">
        <w:rPr>
          <w:rFonts w:ascii="Times New Roman" w:hAnsi="Times New Roman" w:cs="Times New Roman"/>
          <w:sz w:val="24"/>
          <w:szCs w:val="24"/>
        </w:rPr>
        <w:t>боверин</w:t>
      </w:r>
      <w:proofErr w:type="spellEnd"/>
      <w:r w:rsidRPr="00AD04E1">
        <w:rPr>
          <w:rFonts w:ascii="Times New Roman" w:hAnsi="Times New Roman" w:cs="Times New Roman"/>
          <w:sz w:val="24"/>
          <w:szCs w:val="24"/>
        </w:rPr>
        <w:t xml:space="preserve">, содержащего </w:t>
      </w:r>
      <w:proofErr w:type="spellStart"/>
      <w:r w:rsidRPr="00AD04E1">
        <w:rPr>
          <w:rFonts w:ascii="Times New Roman" w:hAnsi="Times New Roman" w:cs="Times New Roman"/>
          <w:sz w:val="24"/>
          <w:szCs w:val="24"/>
        </w:rPr>
        <w:t>конидиоспоры</w:t>
      </w:r>
      <w:proofErr w:type="spellEnd"/>
      <w:r w:rsidRPr="00AD04E1">
        <w:rPr>
          <w:rFonts w:ascii="Times New Roman" w:hAnsi="Times New Roman" w:cs="Times New Roman"/>
          <w:sz w:val="24"/>
          <w:szCs w:val="24"/>
        </w:rPr>
        <w:t xml:space="preserve"> гриба B. </w:t>
      </w:r>
      <w:proofErr w:type="spellStart"/>
      <w:r w:rsidRPr="00AD04E1">
        <w:rPr>
          <w:rFonts w:ascii="Times New Roman" w:hAnsi="Times New Roman" w:cs="Times New Roman"/>
          <w:sz w:val="24"/>
          <w:szCs w:val="24"/>
        </w:rPr>
        <w:t>bassiana</w:t>
      </w:r>
      <w:proofErr w:type="spellEnd"/>
      <w:r w:rsidRPr="00AD04E1">
        <w:rPr>
          <w:rFonts w:ascii="Times New Roman" w:hAnsi="Times New Roman" w:cs="Times New Roman"/>
          <w:sz w:val="24"/>
          <w:szCs w:val="24"/>
        </w:rPr>
        <w:t xml:space="preserve">. Препарат получают в </w:t>
      </w:r>
      <w:r w:rsidRPr="00AD04E1">
        <w:rPr>
          <w:rFonts w:ascii="Times New Roman" w:hAnsi="Times New Roman" w:cs="Times New Roman"/>
          <w:sz w:val="24"/>
          <w:szCs w:val="24"/>
        </w:rPr>
        <w:lastRenderedPageBreak/>
        <w:t xml:space="preserve">виде порошка кремового цвета, содержащего 1,5–6,0 </w:t>
      </w:r>
      <w:proofErr w:type="gramStart"/>
      <w:r w:rsidRPr="00AD04E1">
        <w:rPr>
          <w:rFonts w:ascii="Times New Roman" w:hAnsi="Times New Roman" w:cs="Times New Roman"/>
          <w:sz w:val="24"/>
          <w:szCs w:val="24"/>
        </w:rPr>
        <w:t>млрд</w:t>
      </w:r>
      <w:proofErr w:type="gramEnd"/>
      <w:r w:rsidRPr="00AD04E1">
        <w:rPr>
          <w:rFonts w:ascii="Times New Roman" w:hAnsi="Times New Roman" w:cs="Times New Roman"/>
          <w:sz w:val="24"/>
          <w:szCs w:val="24"/>
        </w:rPr>
        <w:t xml:space="preserve"> конидий в 1 г. Помимо спор, гриб продуцирует активный токсин – </w:t>
      </w:r>
      <w:proofErr w:type="spellStart"/>
      <w:r w:rsidRPr="00AD04E1">
        <w:rPr>
          <w:rFonts w:ascii="Times New Roman" w:hAnsi="Times New Roman" w:cs="Times New Roman"/>
          <w:sz w:val="24"/>
          <w:szCs w:val="24"/>
        </w:rPr>
        <w:t>боверицин</w:t>
      </w:r>
      <w:proofErr w:type="spellEnd"/>
      <w:r w:rsidRPr="00AD04E1">
        <w:rPr>
          <w:rFonts w:ascii="Times New Roman" w:hAnsi="Times New Roman" w:cs="Times New Roman"/>
          <w:sz w:val="24"/>
          <w:szCs w:val="24"/>
        </w:rPr>
        <w:t xml:space="preserve">. Препарат безвреден для животных, человека и растений. </w:t>
      </w:r>
      <w:proofErr w:type="spellStart"/>
      <w:r w:rsidRPr="00AD04E1">
        <w:rPr>
          <w:rFonts w:ascii="Times New Roman" w:hAnsi="Times New Roman" w:cs="Times New Roman"/>
          <w:sz w:val="24"/>
          <w:szCs w:val="24"/>
        </w:rPr>
        <w:t>Боверин</w:t>
      </w:r>
      <w:proofErr w:type="spellEnd"/>
      <w:r w:rsidRPr="00AD04E1">
        <w:rPr>
          <w:rFonts w:ascii="Times New Roman" w:hAnsi="Times New Roman" w:cs="Times New Roman"/>
          <w:sz w:val="24"/>
          <w:szCs w:val="24"/>
        </w:rPr>
        <w:t xml:space="preserve"> получают глубинным и поверхностным культивированием гриба. Однако при глубинном культивировании главная задача – обеспечить образование </w:t>
      </w:r>
      <w:proofErr w:type="spellStart"/>
      <w:r w:rsidRPr="00AD04E1">
        <w:rPr>
          <w:rFonts w:ascii="Times New Roman" w:hAnsi="Times New Roman" w:cs="Times New Roman"/>
          <w:sz w:val="24"/>
          <w:szCs w:val="24"/>
        </w:rPr>
        <w:t>конидиоспор</w:t>
      </w:r>
      <w:proofErr w:type="spellEnd"/>
      <w:r w:rsidRPr="00AD04E1">
        <w:rPr>
          <w:rFonts w:ascii="Times New Roman" w:hAnsi="Times New Roman" w:cs="Times New Roman"/>
          <w:sz w:val="24"/>
          <w:szCs w:val="24"/>
        </w:rPr>
        <w:t xml:space="preserve">, поскольку в жидкой среде гриб размножается вегетативно, образуя только </w:t>
      </w:r>
      <w:proofErr w:type="spellStart"/>
      <w:r w:rsidRPr="00AD04E1">
        <w:rPr>
          <w:rFonts w:ascii="Times New Roman" w:hAnsi="Times New Roman" w:cs="Times New Roman"/>
          <w:sz w:val="24"/>
          <w:szCs w:val="24"/>
        </w:rPr>
        <w:t>гифальные</w:t>
      </w:r>
      <w:proofErr w:type="spellEnd"/>
      <w:r w:rsidRPr="00AD04E1">
        <w:rPr>
          <w:rFonts w:ascii="Times New Roman" w:hAnsi="Times New Roman" w:cs="Times New Roman"/>
          <w:sz w:val="24"/>
          <w:szCs w:val="24"/>
        </w:rPr>
        <w:t xml:space="preserve"> тельца, которые называют конидиями. Конидии менее устойчивы к термическому воздействию при сушке препарата и менее </w:t>
      </w:r>
      <w:proofErr w:type="spellStart"/>
      <w:r w:rsidRPr="00AD04E1">
        <w:rPr>
          <w:rFonts w:ascii="Times New Roman" w:hAnsi="Times New Roman" w:cs="Times New Roman"/>
          <w:sz w:val="24"/>
          <w:szCs w:val="24"/>
        </w:rPr>
        <w:t>вирулентны</w:t>
      </w:r>
      <w:proofErr w:type="spellEnd"/>
      <w:r w:rsidRPr="00AD04E1">
        <w:rPr>
          <w:rFonts w:ascii="Times New Roman" w:hAnsi="Times New Roman" w:cs="Times New Roman"/>
          <w:sz w:val="24"/>
          <w:szCs w:val="24"/>
        </w:rPr>
        <w:t xml:space="preserve">. Подбором состава питательной среды можно обеспечить переход 90–92% клеток в </w:t>
      </w:r>
      <w:proofErr w:type="spellStart"/>
      <w:r w:rsidRPr="00AD04E1">
        <w:rPr>
          <w:rFonts w:ascii="Times New Roman" w:hAnsi="Times New Roman" w:cs="Times New Roman"/>
          <w:sz w:val="24"/>
          <w:szCs w:val="24"/>
        </w:rPr>
        <w:t>конидиоспоры</w:t>
      </w:r>
      <w:proofErr w:type="spellEnd"/>
      <w:r w:rsidRPr="00AD04E1">
        <w:rPr>
          <w:rFonts w:ascii="Times New Roman" w:hAnsi="Times New Roman" w:cs="Times New Roman"/>
          <w:sz w:val="24"/>
          <w:szCs w:val="24"/>
        </w:rPr>
        <w:t xml:space="preserve">. 117 Исходный штамм размножают в пробирках с </w:t>
      </w:r>
      <w:proofErr w:type="spellStart"/>
      <w:r w:rsidRPr="00AD04E1">
        <w:rPr>
          <w:rFonts w:ascii="Times New Roman" w:hAnsi="Times New Roman" w:cs="Times New Roman"/>
          <w:sz w:val="24"/>
          <w:szCs w:val="24"/>
        </w:rPr>
        <w:t>агаризованным</w:t>
      </w:r>
      <w:proofErr w:type="spellEnd"/>
      <w:r w:rsidRPr="00AD04E1">
        <w:rPr>
          <w:rFonts w:ascii="Times New Roman" w:hAnsi="Times New Roman" w:cs="Times New Roman"/>
          <w:sz w:val="24"/>
          <w:szCs w:val="24"/>
        </w:rPr>
        <w:t xml:space="preserve"> пивным суслом или средой </w:t>
      </w:r>
      <w:proofErr w:type="spellStart"/>
      <w:r w:rsidRPr="00AD04E1">
        <w:rPr>
          <w:rFonts w:ascii="Times New Roman" w:hAnsi="Times New Roman" w:cs="Times New Roman"/>
          <w:sz w:val="24"/>
          <w:szCs w:val="24"/>
        </w:rPr>
        <w:t>Сабуро</w:t>
      </w:r>
      <w:proofErr w:type="spellEnd"/>
      <w:r w:rsidRPr="00AD04E1">
        <w:rPr>
          <w:rFonts w:ascii="Times New Roman" w:hAnsi="Times New Roman" w:cs="Times New Roman"/>
          <w:sz w:val="24"/>
          <w:szCs w:val="24"/>
        </w:rPr>
        <w:t xml:space="preserve"> при 25–28</w:t>
      </w:r>
      <w:proofErr w:type="gramStart"/>
      <w:r w:rsidRPr="00AD04E1">
        <w:rPr>
          <w:rFonts w:ascii="Times New Roman" w:hAnsi="Times New Roman" w:cs="Times New Roman"/>
          <w:sz w:val="24"/>
          <w:szCs w:val="24"/>
        </w:rPr>
        <w:t>°С</w:t>
      </w:r>
      <w:proofErr w:type="gramEnd"/>
      <w:r w:rsidRPr="00AD04E1">
        <w:rPr>
          <w:rFonts w:ascii="Times New Roman" w:hAnsi="Times New Roman" w:cs="Times New Roman"/>
          <w:sz w:val="24"/>
          <w:szCs w:val="24"/>
        </w:rPr>
        <w:t xml:space="preserve">, культивируют в течение 3–4 </w:t>
      </w:r>
      <w:proofErr w:type="spellStart"/>
      <w:r w:rsidRPr="00AD04E1">
        <w:rPr>
          <w:rFonts w:ascii="Times New Roman" w:hAnsi="Times New Roman" w:cs="Times New Roman"/>
          <w:sz w:val="24"/>
          <w:szCs w:val="24"/>
        </w:rPr>
        <w:t>сут</w:t>
      </w:r>
      <w:proofErr w:type="spellEnd"/>
      <w:r w:rsidRPr="00AD04E1">
        <w:rPr>
          <w:rFonts w:ascii="Times New Roman" w:hAnsi="Times New Roman" w:cs="Times New Roman"/>
          <w:sz w:val="24"/>
          <w:szCs w:val="24"/>
        </w:rPr>
        <w:t xml:space="preserve"> в </w:t>
      </w:r>
      <w:proofErr w:type="spellStart"/>
      <w:r w:rsidRPr="00AD04E1">
        <w:rPr>
          <w:rFonts w:ascii="Times New Roman" w:hAnsi="Times New Roman" w:cs="Times New Roman"/>
          <w:sz w:val="24"/>
          <w:szCs w:val="24"/>
        </w:rPr>
        <w:t>качалочных</w:t>
      </w:r>
      <w:proofErr w:type="spellEnd"/>
      <w:r w:rsidRPr="00AD04E1">
        <w:rPr>
          <w:rFonts w:ascii="Times New Roman" w:hAnsi="Times New Roman" w:cs="Times New Roman"/>
          <w:sz w:val="24"/>
          <w:szCs w:val="24"/>
        </w:rPr>
        <w:t xml:space="preserve"> колбах, затем в </w:t>
      </w:r>
      <w:proofErr w:type="spellStart"/>
      <w:r w:rsidRPr="00AD04E1">
        <w:rPr>
          <w:rFonts w:ascii="Times New Roman" w:hAnsi="Times New Roman" w:cs="Times New Roman"/>
          <w:sz w:val="24"/>
          <w:szCs w:val="24"/>
        </w:rPr>
        <w:t>инокуляторе</w:t>
      </w:r>
      <w:proofErr w:type="spellEnd"/>
      <w:r w:rsidRPr="00AD04E1">
        <w:rPr>
          <w:rFonts w:ascii="Times New Roman" w:hAnsi="Times New Roman" w:cs="Times New Roman"/>
          <w:sz w:val="24"/>
          <w:szCs w:val="24"/>
        </w:rPr>
        <w:t xml:space="preserve">. На всех стадиях культивирования используется питательная среда одного и того же состава: дрожжи кормовые </w:t>
      </w:r>
      <w:proofErr w:type="spellStart"/>
      <w:r w:rsidRPr="00AD04E1">
        <w:rPr>
          <w:rFonts w:ascii="Times New Roman" w:hAnsi="Times New Roman" w:cs="Times New Roman"/>
          <w:sz w:val="24"/>
          <w:szCs w:val="24"/>
        </w:rPr>
        <w:t>нелизированные</w:t>
      </w:r>
      <w:proofErr w:type="spellEnd"/>
      <w:r w:rsidRPr="00AD04E1">
        <w:rPr>
          <w:rFonts w:ascii="Times New Roman" w:hAnsi="Times New Roman" w:cs="Times New Roman"/>
          <w:sz w:val="24"/>
          <w:szCs w:val="24"/>
        </w:rPr>
        <w:t xml:space="preserve"> – 2%; крахмал – 1%; </w:t>
      </w:r>
      <w:proofErr w:type="spellStart"/>
      <w:r w:rsidRPr="00AD04E1">
        <w:rPr>
          <w:rFonts w:ascii="Times New Roman" w:hAnsi="Times New Roman" w:cs="Times New Roman"/>
          <w:sz w:val="24"/>
          <w:szCs w:val="24"/>
        </w:rPr>
        <w:t>NaCl</w:t>
      </w:r>
      <w:proofErr w:type="spellEnd"/>
      <w:r w:rsidRPr="00AD04E1">
        <w:rPr>
          <w:rFonts w:ascii="Times New Roman" w:hAnsi="Times New Roman" w:cs="Times New Roman"/>
          <w:sz w:val="24"/>
          <w:szCs w:val="24"/>
        </w:rPr>
        <w:t xml:space="preserve"> – 0,20%; MnCl2 – 0,01%; CaCl2 – 0,05%. Последний (CaCl2) обеспечивает устойчивость </w:t>
      </w:r>
      <w:proofErr w:type="spellStart"/>
      <w:r w:rsidRPr="00AD04E1">
        <w:rPr>
          <w:rFonts w:ascii="Times New Roman" w:hAnsi="Times New Roman" w:cs="Times New Roman"/>
          <w:sz w:val="24"/>
          <w:szCs w:val="24"/>
        </w:rPr>
        <w:t>конидиоспор</w:t>
      </w:r>
      <w:proofErr w:type="spellEnd"/>
      <w:r w:rsidRPr="00AD04E1">
        <w:rPr>
          <w:rFonts w:ascii="Times New Roman" w:hAnsi="Times New Roman" w:cs="Times New Roman"/>
          <w:sz w:val="24"/>
          <w:szCs w:val="24"/>
        </w:rPr>
        <w:t xml:space="preserve"> к неблагоприятным факторам. Величина рН среды естественная (5,0–5,6). Продолжительность культивирования спорового посевного материала в </w:t>
      </w:r>
      <w:proofErr w:type="spellStart"/>
      <w:r w:rsidRPr="00AD04E1">
        <w:rPr>
          <w:rFonts w:ascii="Times New Roman" w:hAnsi="Times New Roman" w:cs="Times New Roman"/>
          <w:sz w:val="24"/>
          <w:szCs w:val="24"/>
        </w:rPr>
        <w:t>инокуляторе</w:t>
      </w:r>
      <w:proofErr w:type="spellEnd"/>
      <w:r w:rsidRPr="00AD04E1">
        <w:rPr>
          <w:rFonts w:ascii="Times New Roman" w:hAnsi="Times New Roman" w:cs="Times New Roman"/>
          <w:sz w:val="24"/>
          <w:szCs w:val="24"/>
        </w:rPr>
        <w:t xml:space="preserve"> 25–28 ч, продолжительность культивирования в основном </w:t>
      </w:r>
      <w:proofErr w:type="spellStart"/>
      <w:r w:rsidRPr="00AD04E1">
        <w:rPr>
          <w:rFonts w:ascii="Times New Roman" w:hAnsi="Times New Roman" w:cs="Times New Roman"/>
          <w:sz w:val="24"/>
          <w:szCs w:val="24"/>
        </w:rPr>
        <w:t>ферментаторе</w:t>
      </w:r>
      <w:proofErr w:type="spellEnd"/>
      <w:r w:rsidRPr="00AD04E1">
        <w:rPr>
          <w:rFonts w:ascii="Times New Roman" w:hAnsi="Times New Roman" w:cs="Times New Roman"/>
          <w:sz w:val="24"/>
          <w:szCs w:val="24"/>
        </w:rPr>
        <w:t xml:space="preserve"> – 3– 4 </w:t>
      </w:r>
      <w:proofErr w:type="spellStart"/>
      <w:r w:rsidRPr="00AD04E1">
        <w:rPr>
          <w:rFonts w:ascii="Times New Roman" w:hAnsi="Times New Roman" w:cs="Times New Roman"/>
          <w:sz w:val="24"/>
          <w:szCs w:val="24"/>
        </w:rPr>
        <w:t>сут</w:t>
      </w:r>
      <w:proofErr w:type="spellEnd"/>
      <w:r w:rsidRPr="00AD04E1">
        <w:rPr>
          <w:rFonts w:ascii="Times New Roman" w:hAnsi="Times New Roman" w:cs="Times New Roman"/>
          <w:sz w:val="24"/>
          <w:szCs w:val="24"/>
        </w:rPr>
        <w:t xml:space="preserve"> в асептических условиях. Уровень аэрации в зависимости от используемого штамма колеблется в пределах 1–1,5 об</w:t>
      </w:r>
      <w:proofErr w:type="gramStart"/>
      <w:r w:rsidRPr="00AD04E1">
        <w:rPr>
          <w:rFonts w:ascii="Times New Roman" w:hAnsi="Times New Roman" w:cs="Times New Roman"/>
          <w:sz w:val="24"/>
          <w:szCs w:val="24"/>
        </w:rPr>
        <w:t>.</w:t>
      </w:r>
      <w:proofErr w:type="gramEnd"/>
      <w:r w:rsidRPr="00AD04E1">
        <w:rPr>
          <w:rFonts w:ascii="Times New Roman" w:hAnsi="Times New Roman" w:cs="Times New Roman"/>
          <w:sz w:val="24"/>
          <w:szCs w:val="24"/>
        </w:rPr>
        <w:t>/(</w:t>
      </w:r>
      <w:proofErr w:type="spellStart"/>
      <w:proofErr w:type="gramStart"/>
      <w:r w:rsidRPr="00AD04E1">
        <w:rPr>
          <w:rFonts w:ascii="Times New Roman" w:hAnsi="Times New Roman" w:cs="Times New Roman"/>
          <w:sz w:val="24"/>
          <w:szCs w:val="24"/>
        </w:rPr>
        <w:t>о</w:t>
      </w:r>
      <w:proofErr w:type="gramEnd"/>
      <w:r w:rsidRPr="00AD04E1">
        <w:rPr>
          <w:rFonts w:ascii="Times New Roman" w:hAnsi="Times New Roman" w:cs="Times New Roman"/>
          <w:sz w:val="24"/>
          <w:szCs w:val="24"/>
        </w:rPr>
        <w:t>б.·мин</w:t>
      </w:r>
      <w:proofErr w:type="spellEnd"/>
      <w:r w:rsidRPr="00AD04E1">
        <w:rPr>
          <w:rFonts w:ascii="Times New Roman" w:hAnsi="Times New Roman" w:cs="Times New Roman"/>
          <w:sz w:val="24"/>
          <w:szCs w:val="24"/>
        </w:rPr>
        <w:t xml:space="preserve">). На эффективность процесса ферментации сильно влияет содержание в среде </w:t>
      </w:r>
      <w:proofErr w:type="spellStart"/>
      <w:r w:rsidRPr="00AD04E1">
        <w:rPr>
          <w:rFonts w:ascii="Times New Roman" w:hAnsi="Times New Roman" w:cs="Times New Roman"/>
          <w:sz w:val="24"/>
          <w:szCs w:val="24"/>
        </w:rPr>
        <w:t>аминного</w:t>
      </w:r>
      <w:proofErr w:type="spellEnd"/>
      <w:r w:rsidRPr="00AD04E1">
        <w:rPr>
          <w:rFonts w:ascii="Times New Roman" w:hAnsi="Times New Roman" w:cs="Times New Roman"/>
          <w:sz w:val="24"/>
          <w:szCs w:val="24"/>
        </w:rPr>
        <w:t xml:space="preserve"> азота: недостаток его снижает скорость роста культуры, избыток способствует значительному образованию конидий. Присутствие в среде белковых веще</w:t>
      </w:r>
      <w:proofErr w:type="gramStart"/>
      <w:r w:rsidRPr="00AD04E1">
        <w:rPr>
          <w:rFonts w:ascii="Times New Roman" w:hAnsi="Times New Roman" w:cs="Times New Roman"/>
          <w:sz w:val="24"/>
          <w:szCs w:val="24"/>
        </w:rPr>
        <w:t>ств сп</w:t>
      </w:r>
      <w:proofErr w:type="gramEnd"/>
      <w:r w:rsidRPr="00AD04E1">
        <w:rPr>
          <w:rFonts w:ascii="Times New Roman" w:hAnsi="Times New Roman" w:cs="Times New Roman"/>
          <w:sz w:val="24"/>
          <w:szCs w:val="24"/>
        </w:rPr>
        <w:t xml:space="preserve">особствует образованию конидий в условиях глубинного культивирования. Титр образовавшихся </w:t>
      </w:r>
      <w:proofErr w:type="spellStart"/>
      <w:r w:rsidRPr="00AD04E1">
        <w:rPr>
          <w:rFonts w:ascii="Times New Roman" w:hAnsi="Times New Roman" w:cs="Times New Roman"/>
          <w:sz w:val="24"/>
          <w:szCs w:val="24"/>
        </w:rPr>
        <w:t>конидиоспор</w:t>
      </w:r>
      <w:proofErr w:type="spellEnd"/>
      <w:r w:rsidRPr="00AD04E1">
        <w:rPr>
          <w:rFonts w:ascii="Times New Roman" w:hAnsi="Times New Roman" w:cs="Times New Roman"/>
          <w:sz w:val="24"/>
          <w:szCs w:val="24"/>
        </w:rPr>
        <w:t xml:space="preserve"> в зависимости от природы штамма варьируются в пределах 0,3–1,3 </w:t>
      </w:r>
      <w:proofErr w:type="gramStart"/>
      <w:r w:rsidRPr="00AD04E1">
        <w:rPr>
          <w:rFonts w:ascii="Times New Roman" w:hAnsi="Times New Roman" w:cs="Times New Roman"/>
          <w:sz w:val="24"/>
          <w:szCs w:val="24"/>
        </w:rPr>
        <w:t>млрд</w:t>
      </w:r>
      <w:proofErr w:type="gramEnd"/>
      <w:r w:rsidRPr="00AD04E1">
        <w:rPr>
          <w:rFonts w:ascii="Times New Roman" w:hAnsi="Times New Roman" w:cs="Times New Roman"/>
          <w:sz w:val="24"/>
          <w:szCs w:val="24"/>
        </w:rPr>
        <w:t xml:space="preserve"> в 1 см3 . Культура на 90–92% представлена </w:t>
      </w:r>
      <w:proofErr w:type="spellStart"/>
      <w:r w:rsidRPr="00AD04E1">
        <w:rPr>
          <w:rFonts w:ascii="Times New Roman" w:hAnsi="Times New Roman" w:cs="Times New Roman"/>
          <w:sz w:val="24"/>
          <w:szCs w:val="24"/>
        </w:rPr>
        <w:t>конидиоспорами</w:t>
      </w:r>
      <w:proofErr w:type="spellEnd"/>
      <w:r w:rsidRPr="00AD04E1">
        <w:rPr>
          <w:rFonts w:ascii="Times New Roman" w:hAnsi="Times New Roman" w:cs="Times New Roman"/>
          <w:sz w:val="24"/>
          <w:szCs w:val="24"/>
        </w:rPr>
        <w:t xml:space="preserve">. КЖ подвергают центрифугированию или фильтрации с получением пасты влажностью 70–80% с титром спор 6–8 </w:t>
      </w:r>
      <w:proofErr w:type="gramStart"/>
      <w:r w:rsidRPr="00AD04E1">
        <w:rPr>
          <w:rFonts w:ascii="Times New Roman" w:hAnsi="Times New Roman" w:cs="Times New Roman"/>
          <w:sz w:val="24"/>
          <w:szCs w:val="24"/>
        </w:rPr>
        <w:t>млрд</w:t>
      </w:r>
      <w:proofErr w:type="gramEnd"/>
      <w:r w:rsidRPr="00AD04E1">
        <w:rPr>
          <w:rFonts w:ascii="Times New Roman" w:hAnsi="Times New Roman" w:cs="Times New Roman"/>
          <w:sz w:val="24"/>
          <w:szCs w:val="24"/>
        </w:rPr>
        <w:t xml:space="preserve">, которую направляют на сушку распылением или сублимацией. Сухой продукт имеет влажность до 10% и титр 8 · 109 конидий в 1 г. Стандартизацию продукта осуществляют каолином. </w:t>
      </w:r>
      <w:proofErr w:type="gramStart"/>
      <w:r w:rsidRPr="00AD04E1">
        <w:rPr>
          <w:rFonts w:ascii="Times New Roman" w:hAnsi="Times New Roman" w:cs="Times New Roman"/>
          <w:sz w:val="24"/>
          <w:szCs w:val="24"/>
        </w:rPr>
        <w:t>Гриб можно выращивать поверхностным культивированием (что менее экономично) на жидких (отвары свеклы, картофеля, зерна, тыквы и т. д.) или на твердых (картофель, морковь, корки арбуза и т. д.) средах.</w:t>
      </w:r>
      <w:proofErr w:type="gramEnd"/>
      <w:r w:rsidRPr="00AD04E1">
        <w:rPr>
          <w:rFonts w:ascii="Times New Roman" w:hAnsi="Times New Roman" w:cs="Times New Roman"/>
          <w:sz w:val="24"/>
          <w:szCs w:val="24"/>
        </w:rPr>
        <w:t xml:space="preserve"> Продолжительность культивирования на твердых средах 12–15 </w:t>
      </w:r>
      <w:proofErr w:type="spellStart"/>
      <w:r w:rsidRPr="00AD04E1">
        <w:rPr>
          <w:rFonts w:ascii="Times New Roman" w:hAnsi="Times New Roman" w:cs="Times New Roman"/>
          <w:sz w:val="24"/>
          <w:szCs w:val="24"/>
        </w:rPr>
        <w:t>сут</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Боверин</w:t>
      </w:r>
      <w:proofErr w:type="spellEnd"/>
      <w:r w:rsidRPr="00AD04E1">
        <w:rPr>
          <w:rFonts w:ascii="Times New Roman" w:hAnsi="Times New Roman" w:cs="Times New Roman"/>
          <w:sz w:val="24"/>
          <w:szCs w:val="24"/>
        </w:rPr>
        <w:t xml:space="preserve"> применяют против </w:t>
      </w:r>
      <w:proofErr w:type="spellStart"/>
      <w:r w:rsidRPr="00AD04E1">
        <w:rPr>
          <w:rFonts w:ascii="Times New Roman" w:hAnsi="Times New Roman" w:cs="Times New Roman"/>
          <w:sz w:val="24"/>
          <w:szCs w:val="24"/>
        </w:rPr>
        <w:t>листогрызущих</w:t>
      </w:r>
      <w:proofErr w:type="spellEnd"/>
      <w:r w:rsidRPr="00AD04E1">
        <w:rPr>
          <w:rFonts w:ascii="Times New Roman" w:hAnsi="Times New Roman" w:cs="Times New Roman"/>
          <w:sz w:val="24"/>
          <w:szCs w:val="24"/>
        </w:rPr>
        <w:t xml:space="preserve"> вредителей сада, вредителей леса. Наибольший эффект дает применение </w:t>
      </w:r>
      <w:proofErr w:type="spellStart"/>
      <w:r w:rsidRPr="00AD04E1">
        <w:rPr>
          <w:rFonts w:ascii="Times New Roman" w:hAnsi="Times New Roman" w:cs="Times New Roman"/>
          <w:sz w:val="24"/>
          <w:szCs w:val="24"/>
        </w:rPr>
        <w:t>боверина</w:t>
      </w:r>
      <w:proofErr w:type="spellEnd"/>
      <w:r w:rsidRPr="00AD04E1">
        <w:rPr>
          <w:rFonts w:ascii="Times New Roman" w:hAnsi="Times New Roman" w:cs="Times New Roman"/>
          <w:sz w:val="24"/>
          <w:szCs w:val="24"/>
        </w:rPr>
        <w:t xml:space="preserve"> против колорадского жука. Безопасность соединений, продуцируемых энтомопатогенными грибами, изучена недостаточно. Имеются данные о токсичности этих грибов для животных и человека. Некоторые метаболиты B. </w:t>
      </w:r>
      <w:proofErr w:type="spellStart"/>
      <w:r w:rsidRPr="00AD04E1">
        <w:rPr>
          <w:rFonts w:ascii="Times New Roman" w:hAnsi="Times New Roman" w:cs="Times New Roman"/>
          <w:sz w:val="24"/>
          <w:szCs w:val="24"/>
        </w:rPr>
        <w:t>bassiana</w:t>
      </w:r>
      <w:proofErr w:type="spellEnd"/>
      <w:r w:rsidRPr="00AD04E1">
        <w:rPr>
          <w:rFonts w:ascii="Times New Roman" w:hAnsi="Times New Roman" w:cs="Times New Roman"/>
          <w:sz w:val="24"/>
          <w:szCs w:val="24"/>
        </w:rPr>
        <w:t xml:space="preserve"> и других грибов (</w:t>
      </w:r>
      <w:proofErr w:type="spellStart"/>
      <w:r w:rsidRPr="00AD04E1">
        <w:rPr>
          <w:rFonts w:ascii="Times New Roman" w:hAnsi="Times New Roman" w:cs="Times New Roman"/>
          <w:sz w:val="24"/>
          <w:szCs w:val="24"/>
        </w:rPr>
        <w:t>Aspergillus</w:t>
      </w:r>
      <w:proofErr w:type="spellEnd"/>
      <w:r w:rsidRPr="00AD04E1">
        <w:rPr>
          <w:rFonts w:ascii="Times New Roman" w:hAnsi="Times New Roman" w:cs="Times New Roman"/>
          <w:sz w:val="24"/>
          <w:szCs w:val="24"/>
        </w:rPr>
        <w:t xml:space="preserve">) обладают канцерогенными </w:t>
      </w:r>
      <w:r w:rsidRPr="00AD04E1">
        <w:rPr>
          <w:rFonts w:ascii="Times New Roman" w:hAnsi="Times New Roman" w:cs="Times New Roman"/>
          <w:sz w:val="24"/>
          <w:szCs w:val="24"/>
        </w:rPr>
        <w:lastRenderedPageBreak/>
        <w:t xml:space="preserve">свойствами. Практически нет данных о сохранении </w:t>
      </w:r>
      <w:proofErr w:type="spellStart"/>
      <w:r w:rsidRPr="00AD04E1">
        <w:rPr>
          <w:rFonts w:ascii="Times New Roman" w:hAnsi="Times New Roman" w:cs="Times New Roman"/>
          <w:sz w:val="24"/>
          <w:szCs w:val="24"/>
        </w:rPr>
        <w:t>энтомотоксинов</w:t>
      </w:r>
      <w:proofErr w:type="spellEnd"/>
      <w:r w:rsidRPr="00AD04E1">
        <w:rPr>
          <w:rFonts w:ascii="Times New Roman" w:hAnsi="Times New Roman" w:cs="Times New Roman"/>
          <w:sz w:val="24"/>
          <w:szCs w:val="24"/>
        </w:rPr>
        <w:t xml:space="preserve"> в окружающей среде (предполагается, что они утилизируются микроорганизмами). 118 11.3. </w:t>
      </w:r>
      <w:proofErr w:type="spellStart"/>
      <w:r w:rsidRPr="00AD04E1">
        <w:rPr>
          <w:rFonts w:ascii="Times New Roman" w:hAnsi="Times New Roman" w:cs="Times New Roman"/>
          <w:sz w:val="24"/>
          <w:szCs w:val="24"/>
        </w:rPr>
        <w:t>Âèðóñíûå</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ýíòîìîïàòîãåííûå</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ïðåïàðàòû</w:t>
      </w:r>
      <w:proofErr w:type="spellEnd"/>
      <w:r w:rsidRPr="00AD04E1">
        <w:rPr>
          <w:rFonts w:ascii="Times New Roman" w:hAnsi="Times New Roman" w:cs="Times New Roman"/>
          <w:sz w:val="24"/>
          <w:szCs w:val="24"/>
        </w:rPr>
        <w:t xml:space="preserve"> К настоящему времени известно более 450 вирусов насекомых, многие из которых хорошо изучены и перспективны в качестве агентов, подавляющих жизнедеятельность вредных насекомых. Основным преимуществом вирусных препаратов является ярко выраженная </w:t>
      </w:r>
      <w:proofErr w:type="spellStart"/>
      <w:r w:rsidRPr="00AD04E1">
        <w:rPr>
          <w:rFonts w:ascii="Times New Roman" w:hAnsi="Times New Roman" w:cs="Times New Roman"/>
          <w:sz w:val="24"/>
          <w:szCs w:val="24"/>
        </w:rPr>
        <w:t>видоспецифичность</w:t>
      </w:r>
      <w:proofErr w:type="spellEnd"/>
      <w:r w:rsidRPr="00AD04E1">
        <w:rPr>
          <w:rFonts w:ascii="Times New Roman" w:hAnsi="Times New Roman" w:cs="Times New Roman"/>
          <w:sz w:val="24"/>
          <w:szCs w:val="24"/>
        </w:rPr>
        <w:t xml:space="preserve"> и, следовательно, безопасность для других насекомых, птиц, животных и человека. Вирусы устойчивы к температурным воздействиям окружающей среды, колебаниям влажности, могут сохраняться вне насекомых длительное время (до 10–15 лет). Трудности получения вирусных препаратов состоят в том, что вирусы размножаются только в живой ткани. </w:t>
      </w:r>
      <w:proofErr w:type="gramStart"/>
      <w:r w:rsidRPr="00AD04E1">
        <w:rPr>
          <w:rFonts w:ascii="Times New Roman" w:hAnsi="Times New Roman" w:cs="Times New Roman"/>
          <w:sz w:val="24"/>
          <w:szCs w:val="24"/>
        </w:rPr>
        <w:t xml:space="preserve">Наиболее изучены и перспективны для практического применения </w:t>
      </w:r>
      <w:proofErr w:type="spellStart"/>
      <w:r w:rsidRPr="00AD04E1">
        <w:rPr>
          <w:rFonts w:ascii="Times New Roman" w:hAnsi="Times New Roman" w:cs="Times New Roman"/>
          <w:sz w:val="24"/>
          <w:szCs w:val="24"/>
        </w:rPr>
        <w:t>бакуловирусы</w:t>
      </w:r>
      <w:proofErr w:type="spellEnd"/>
      <w:r w:rsidRPr="00AD04E1">
        <w:rPr>
          <w:rFonts w:ascii="Times New Roman" w:hAnsi="Times New Roman" w:cs="Times New Roman"/>
          <w:sz w:val="24"/>
          <w:szCs w:val="24"/>
        </w:rPr>
        <w:t>.</w:t>
      </w:r>
      <w:proofErr w:type="gramEnd"/>
      <w:r w:rsidRPr="00AD04E1">
        <w:rPr>
          <w:rFonts w:ascii="Times New Roman" w:hAnsi="Times New Roman" w:cs="Times New Roman"/>
          <w:sz w:val="24"/>
          <w:szCs w:val="24"/>
        </w:rPr>
        <w:t xml:space="preserve"> Эта группа вирусов характеризуется палочковидными вирионами (греч</w:t>
      </w:r>
      <w:proofErr w:type="gramStart"/>
      <w:r w:rsidRPr="00AD04E1">
        <w:rPr>
          <w:rFonts w:ascii="Times New Roman" w:hAnsi="Times New Roman" w:cs="Times New Roman"/>
          <w:sz w:val="24"/>
          <w:szCs w:val="24"/>
        </w:rPr>
        <w:t>.</w:t>
      </w:r>
      <w:proofErr w:type="gramEnd"/>
      <w:r w:rsidRPr="00AD04E1">
        <w:rPr>
          <w:rFonts w:ascii="Times New Roman" w:hAnsi="Times New Roman" w:cs="Times New Roman"/>
          <w:sz w:val="24"/>
          <w:szCs w:val="24"/>
        </w:rPr>
        <w:t xml:space="preserve"> «</w:t>
      </w:r>
      <w:proofErr w:type="spellStart"/>
      <w:proofErr w:type="gramStart"/>
      <w:r w:rsidRPr="00AD04E1">
        <w:rPr>
          <w:rFonts w:ascii="Times New Roman" w:hAnsi="Times New Roman" w:cs="Times New Roman"/>
          <w:sz w:val="24"/>
          <w:szCs w:val="24"/>
        </w:rPr>
        <w:t>б</w:t>
      </w:r>
      <w:proofErr w:type="gramEnd"/>
      <w:r w:rsidRPr="00AD04E1">
        <w:rPr>
          <w:rFonts w:ascii="Times New Roman" w:hAnsi="Times New Roman" w:cs="Times New Roman"/>
          <w:sz w:val="24"/>
          <w:szCs w:val="24"/>
        </w:rPr>
        <w:t>акулум</w:t>
      </w:r>
      <w:proofErr w:type="spellEnd"/>
      <w:r w:rsidRPr="00AD04E1">
        <w:rPr>
          <w:rFonts w:ascii="Times New Roman" w:hAnsi="Times New Roman" w:cs="Times New Roman"/>
          <w:sz w:val="24"/>
          <w:szCs w:val="24"/>
        </w:rPr>
        <w:t xml:space="preserve">» – палочка). </w:t>
      </w:r>
      <w:proofErr w:type="spellStart"/>
      <w:r w:rsidRPr="00AD04E1">
        <w:rPr>
          <w:rFonts w:ascii="Times New Roman" w:hAnsi="Times New Roman" w:cs="Times New Roman"/>
          <w:sz w:val="24"/>
          <w:szCs w:val="24"/>
        </w:rPr>
        <w:t>Бакуловирусы</w:t>
      </w:r>
      <w:proofErr w:type="spellEnd"/>
      <w:r w:rsidRPr="00AD04E1">
        <w:rPr>
          <w:rFonts w:ascii="Times New Roman" w:hAnsi="Times New Roman" w:cs="Times New Roman"/>
          <w:sz w:val="24"/>
          <w:szCs w:val="24"/>
        </w:rPr>
        <w:t xml:space="preserve"> размножаются преимущественно в теле насекомых. По морфологии делятся на две подгруппы: вирусы </w:t>
      </w:r>
      <w:proofErr w:type="gramStart"/>
      <w:r w:rsidRPr="00AD04E1">
        <w:rPr>
          <w:rFonts w:ascii="Times New Roman" w:hAnsi="Times New Roman" w:cs="Times New Roman"/>
          <w:sz w:val="24"/>
          <w:szCs w:val="24"/>
        </w:rPr>
        <w:t>ядерного</w:t>
      </w:r>
      <w:proofErr w:type="gram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полиэдроза</w:t>
      </w:r>
      <w:proofErr w:type="spellEnd"/>
      <w:r w:rsidRPr="00AD04E1">
        <w:rPr>
          <w:rFonts w:ascii="Times New Roman" w:hAnsi="Times New Roman" w:cs="Times New Roman"/>
          <w:sz w:val="24"/>
          <w:szCs w:val="24"/>
        </w:rPr>
        <w:t xml:space="preserve"> (ВЯП) и вирусы </w:t>
      </w:r>
      <w:proofErr w:type="spellStart"/>
      <w:r w:rsidRPr="00AD04E1">
        <w:rPr>
          <w:rFonts w:ascii="Times New Roman" w:hAnsi="Times New Roman" w:cs="Times New Roman"/>
          <w:sz w:val="24"/>
          <w:szCs w:val="24"/>
        </w:rPr>
        <w:t>гранулеза</w:t>
      </w:r>
      <w:proofErr w:type="spellEnd"/>
      <w:r w:rsidRPr="00AD04E1">
        <w:rPr>
          <w:rFonts w:ascii="Times New Roman" w:hAnsi="Times New Roman" w:cs="Times New Roman"/>
          <w:sz w:val="24"/>
          <w:szCs w:val="24"/>
        </w:rPr>
        <w:t xml:space="preserve"> (ВГ). ВЯП отличаются тем, что вирусные частицы заключены в белковые образования типа многогранников (полиэдров). Полиэдры могут включать более 100 вирионов, имеют размеры до 15 мкм, видимы в световой микроскоп. ВЯП развиваются в ядрах клеток. Подгруппа </w:t>
      </w:r>
      <w:proofErr w:type="spellStart"/>
      <w:r w:rsidRPr="00AD04E1">
        <w:rPr>
          <w:rFonts w:ascii="Times New Roman" w:hAnsi="Times New Roman" w:cs="Times New Roman"/>
          <w:sz w:val="24"/>
          <w:szCs w:val="24"/>
        </w:rPr>
        <w:t>полиэдрозов</w:t>
      </w:r>
      <w:proofErr w:type="spellEnd"/>
      <w:r w:rsidRPr="00AD04E1">
        <w:rPr>
          <w:rFonts w:ascii="Times New Roman" w:hAnsi="Times New Roman" w:cs="Times New Roman"/>
          <w:sz w:val="24"/>
          <w:szCs w:val="24"/>
        </w:rPr>
        <w:t xml:space="preserve"> наиболее многочисленна. Вирусы </w:t>
      </w:r>
      <w:proofErr w:type="spellStart"/>
      <w:r w:rsidRPr="00AD04E1">
        <w:rPr>
          <w:rFonts w:ascii="Times New Roman" w:hAnsi="Times New Roman" w:cs="Times New Roman"/>
          <w:sz w:val="24"/>
          <w:szCs w:val="24"/>
        </w:rPr>
        <w:t>гранулеза</w:t>
      </w:r>
      <w:proofErr w:type="spellEnd"/>
      <w:r w:rsidRPr="00AD04E1">
        <w:rPr>
          <w:rFonts w:ascii="Times New Roman" w:hAnsi="Times New Roman" w:cs="Times New Roman"/>
          <w:sz w:val="24"/>
          <w:szCs w:val="24"/>
        </w:rPr>
        <w:t xml:space="preserve"> отличаются тем, что вирионы по одному (редко по два) заключены в гранулу (капсулу) овальной формы. Развитие ВГ также начинается в ядре клетки, но после разрыва мембраны ядра продолжается и в цитоплазме. Поглощенные насекомым тельца-включения растворяются в кишечнике хозяина при щелочной реакции среды. Заключенные в тельца-включения вирионы высвобождаются, проникают через стенки кишечника в восприимчивые клетки, в ядрах которых происходит репликация вирусов. Высвобождаясь, вирусы заражают другие клетки. Разработан ряд вирусных препаратов для борьбы с насекомыми: </w:t>
      </w:r>
      <w:proofErr w:type="spellStart"/>
      <w:r w:rsidRPr="00AD04E1">
        <w:rPr>
          <w:rFonts w:ascii="Times New Roman" w:hAnsi="Times New Roman" w:cs="Times New Roman"/>
          <w:sz w:val="24"/>
          <w:szCs w:val="24"/>
        </w:rPr>
        <w:t>вирин</w:t>
      </w:r>
      <w:proofErr w:type="spellEnd"/>
      <w:r w:rsidRPr="00AD04E1">
        <w:rPr>
          <w:rFonts w:ascii="Times New Roman" w:hAnsi="Times New Roman" w:cs="Times New Roman"/>
          <w:sz w:val="24"/>
          <w:szCs w:val="24"/>
        </w:rPr>
        <w:t xml:space="preserve">-ГЯП – против яблонной плодожорки, </w:t>
      </w:r>
      <w:proofErr w:type="spellStart"/>
      <w:r w:rsidRPr="00AD04E1">
        <w:rPr>
          <w:rFonts w:ascii="Times New Roman" w:hAnsi="Times New Roman" w:cs="Times New Roman"/>
          <w:sz w:val="24"/>
          <w:szCs w:val="24"/>
        </w:rPr>
        <w:t>вирин</w:t>
      </w:r>
      <w:proofErr w:type="spellEnd"/>
      <w:r w:rsidRPr="00AD04E1">
        <w:rPr>
          <w:rFonts w:ascii="Times New Roman" w:hAnsi="Times New Roman" w:cs="Times New Roman"/>
          <w:sz w:val="24"/>
          <w:szCs w:val="24"/>
        </w:rPr>
        <w:t xml:space="preserve">-КШ – против кольчатого шелкопряда, </w:t>
      </w:r>
      <w:proofErr w:type="spellStart"/>
      <w:r w:rsidRPr="00AD04E1">
        <w:rPr>
          <w:rFonts w:ascii="Times New Roman" w:hAnsi="Times New Roman" w:cs="Times New Roman"/>
          <w:sz w:val="24"/>
          <w:szCs w:val="24"/>
        </w:rPr>
        <w:t>вирин</w:t>
      </w:r>
      <w:proofErr w:type="spellEnd"/>
      <w:r w:rsidRPr="00AD04E1">
        <w:rPr>
          <w:rFonts w:ascii="Times New Roman" w:hAnsi="Times New Roman" w:cs="Times New Roman"/>
          <w:sz w:val="24"/>
          <w:szCs w:val="24"/>
        </w:rPr>
        <w:t xml:space="preserve">-ЭНШ – против непарного шелкопряда, </w:t>
      </w:r>
      <w:proofErr w:type="spellStart"/>
      <w:r w:rsidRPr="00AD04E1">
        <w:rPr>
          <w:rFonts w:ascii="Times New Roman" w:hAnsi="Times New Roman" w:cs="Times New Roman"/>
          <w:sz w:val="24"/>
          <w:szCs w:val="24"/>
        </w:rPr>
        <w:t>вирин</w:t>
      </w:r>
      <w:proofErr w:type="spellEnd"/>
      <w:r w:rsidRPr="00AD04E1">
        <w:rPr>
          <w:rFonts w:ascii="Times New Roman" w:hAnsi="Times New Roman" w:cs="Times New Roman"/>
          <w:sz w:val="24"/>
          <w:szCs w:val="24"/>
        </w:rPr>
        <w:t xml:space="preserve">-КС – против капустной совки и др. Достоинствами вирусных препаратов являются высокая специфичность и отсутствие возникновения устойчивых популяций, поскольку </w:t>
      </w:r>
      <w:proofErr w:type="spellStart"/>
      <w:r w:rsidRPr="00AD04E1">
        <w:rPr>
          <w:rFonts w:ascii="Times New Roman" w:hAnsi="Times New Roman" w:cs="Times New Roman"/>
          <w:sz w:val="24"/>
          <w:szCs w:val="24"/>
        </w:rPr>
        <w:t>бакуловирусы</w:t>
      </w:r>
      <w:proofErr w:type="spellEnd"/>
      <w:r w:rsidRPr="00AD04E1">
        <w:rPr>
          <w:rFonts w:ascii="Times New Roman" w:hAnsi="Times New Roman" w:cs="Times New Roman"/>
          <w:sz w:val="24"/>
          <w:szCs w:val="24"/>
        </w:rPr>
        <w:t xml:space="preserve"> развиваются вместе с насекомыми и преодолевают их защитные механизмы. Эти препараты устойчивы при хранении (сохраняют активность на протяжении 10–15 лет), при их применении возникают эпизоотии, поэтому 119 нет необходимости обрабатывать большие территории, что делает препараты экономными в использовании. Производство вирусных препаратов начинается с массового разведения насекомого-хозяина на искусственной среде. </w:t>
      </w:r>
      <w:proofErr w:type="spellStart"/>
      <w:r w:rsidRPr="00AD04E1">
        <w:rPr>
          <w:rFonts w:ascii="Times New Roman" w:hAnsi="Times New Roman" w:cs="Times New Roman"/>
          <w:sz w:val="24"/>
          <w:szCs w:val="24"/>
        </w:rPr>
        <w:t>Инокулят</w:t>
      </w:r>
      <w:proofErr w:type="spellEnd"/>
      <w:r w:rsidRPr="00AD04E1">
        <w:rPr>
          <w:rFonts w:ascii="Times New Roman" w:hAnsi="Times New Roman" w:cs="Times New Roman"/>
          <w:sz w:val="24"/>
          <w:szCs w:val="24"/>
        </w:rPr>
        <w:t xml:space="preserve"> получают от больных личинок. На определенной стадии развития насекомых заражают, </w:t>
      </w:r>
      <w:r w:rsidRPr="00AD04E1">
        <w:rPr>
          <w:rFonts w:ascii="Times New Roman" w:hAnsi="Times New Roman" w:cs="Times New Roman"/>
          <w:sz w:val="24"/>
          <w:szCs w:val="24"/>
        </w:rPr>
        <w:lastRenderedPageBreak/>
        <w:t xml:space="preserve">добавляя вирусную суспензию в корм. Через 7–9 </w:t>
      </w:r>
      <w:proofErr w:type="spellStart"/>
      <w:r w:rsidRPr="00AD04E1">
        <w:rPr>
          <w:rFonts w:ascii="Times New Roman" w:hAnsi="Times New Roman" w:cs="Times New Roman"/>
          <w:sz w:val="24"/>
          <w:szCs w:val="24"/>
        </w:rPr>
        <w:t>сут</w:t>
      </w:r>
      <w:proofErr w:type="spellEnd"/>
      <w:r w:rsidRPr="00AD04E1">
        <w:rPr>
          <w:rFonts w:ascii="Times New Roman" w:hAnsi="Times New Roman" w:cs="Times New Roman"/>
          <w:sz w:val="24"/>
          <w:szCs w:val="24"/>
        </w:rPr>
        <w:t xml:space="preserve"> погибших гусениц собирают, подсушивают при температуре 33–35</w:t>
      </w:r>
      <w:proofErr w:type="gramStart"/>
      <w:r w:rsidRPr="00AD04E1">
        <w:rPr>
          <w:rFonts w:ascii="Times New Roman" w:hAnsi="Times New Roman" w:cs="Times New Roman"/>
          <w:sz w:val="24"/>
          <w:szCs w:val="24"/>
        </w:rPr>
        <w:t>°С</w:t>
      </w:r>
      <w:proofErr w:type="gramEnd"/>
      <w:r w:rsidRPr="00AD04E1">
        <w:rPr>
          <w:rFonts w:ascii="Times New Roman" w:hAnsi="Times New Roman" w:cs="Times New Roman"/>
          <w:sz w:val="24"/>
          <w:szCs w:val="24"/>
        </w:rPr>
        <w:t xml:space="preserve"> и измельчают. Измельченную массу обрабатывают водой, взвесь фильтруют. Вирионы (одиночные капсулы или тельца-включения) осаждают из фильтрата центрифугированием. Одна зрелая гусеница может дать около 36 </w:t>
      </w:r>
      <w:proofErr w:type="gramStart"/>
      <w:r w:rsidRPr="00AD04E1">
        <w:rPr>
          <w:rFonts w:ascii="Times New Roman" w:hAnsi="Times New Roman" w:cs="Times New Roman"/>
          <w:sz w:val="24"/>
          <w:szCs w:val="24"/>
        </w:rPr>
        <w:t>млрд</w:t>
      </w:r>
      <w:proofErr w:type="gramEnd"/>
      <w:r w:rsidRPr="00AD04E1">
        <w:rPr>
          <w:rFonts w:ascii="Times New Roman" w:hAnsi="Times New Roman" w:cs="Times New Roman"/>
          <w:sz w:val="24"/>
          <w:szCs w:val="24"/>
        </w:rPr>
        <w:t xml:space="preserve"> телец-включений, что составляет около 30% ее сухой массы. Вирусные препараты могут быть приготовлены в виде дустов, суспензий и масляных форм. При производстве </w:t>
      </w:r>
      <w:proofErr w:type="spellStart"/>
      <w:r w:rsidRPr="00AD04E1">
        <w:rPr>
          <w:rFonts w:ascii="Times New Roman" w:hAnsi="Times New Roman" w:cs="Times New Roman"/>
          <w:sz w:val="24"/>
          <w:szCs w:val="24"/>
        </w:rPr>
        <w:t>вирина</w:t>
      </w:r>
      <w:proofErr w:type="spellEnd"/>
      <w:r w:rsidRPr="00AD04E1">
        <w:rPr>
          <w:rFonts w:ascii="Times New Roman" w:hAnsi="Times New Roman" w:cs="Times New Roman"/>
          <w:sz w:val="24"/>
          <w:szCs w:val="24"/>
        </w:rPr>
        <w:t>-ЭНШ вирионы из фильтрата осаждают ацетоном (4</w:t>
      </w:r>
      <w:proofErr w:type="gramStart"/>
      <w:r w:rsidRPr="00AD04E1">
        <w:rPr>
          <w:rFonts w:ascii="Times New Roman" w:hAnsi="Times New Roman" w:cs="Times New Roman"/>
          <w:sz w:val="24"/>
          <w:szCs w:val="24"/>
        </w:rPr>
        <w:t xml:space="preserve"> :</w:t>
      </w:r>
      <w:proofErr w:type="gramEnd"/>
      <w:r w:rsidRPr="00AD04E1">
        <w:rPr>
          <w:rFonts w:ascii="Times New Roman" w:hAnsi="Times New Roman" w:cs="Times New Roman"/>
          <w:sz w:val="24"/>
          <w:szCs w:val="24"/>
        </w:rPr>
        <w:t xml:space="preserve"> 1 по объему) и высушивают до полного удаления ацетона. Высушенный осадок стандартизируют каолином до получения требуемого титра. Для получения масляной формы препарата осадок смешивают с 50%-</w:t>
      </w:r>
      <w:proofErr w:type="spellStart"/>
      <w:r w:rsidRPr="00AD04E1">
        <w:rPr>
          <w:rFonts w:ascii="Times New Roman" w:hAnsi="Times New Roman" w:cs="Times New Roman"/>
          <w:sz w:val="24"/>
          <w:szCs w:val="24"/>
        </w:rPr>
        <w:t>ным</w:t>
      </w:r>
      <w:proofErr w:type="spellEnd"/>
      <w:r w:rsidRPr="00AD04E1">
        <w:rPr>
          <w:rFonts w:ascii="Times New Roman" w:hAnsi="Times New Roman" w:cs="Times New Roman"/>
          <w:sz w:val="24"/>
          <w:szCs w:val="24"/>
        </w:rPr>
        <w:t xml:space="preserve"> глицерином и с таким же объемом солярового масла (титр 1 </w:t>
      </w:r>
      <w:proofErr w:type="gramStart"/>
      <w:r w:rsidRPr="00AD04E1">
        <w:rPr>
          <w:rFonts w:ascii="Times New Roman" w:hAnsi="Times New Roman" w:cs="Times New Roman"/>
          <w:sz w:val="24"/>
          <w:szCs w:val="24"/>
        </w:rPr>
        <w:t>млрд</w:t>
      </w:r>
      <w:proofErr w:type="gramEnd"/>
      <w:r w:rsidRPr="00AD04E1">
        <w:rPr>
          <w:rFonts w:ascii="Times New Roman" w:hAnsi="Times New Roman" w:cs="Times New Roman"/>
          <w:sz w:val="24"/>
          <w:szCs w:val="24"/>
        </w:rPr>
        <w:t xml:space="preserve"> в 1 см3 ), перемешивают и разливают во флаконы. Масло и глицерин должны быть стерильными. Вирусные препараты используют либо путем однократного внесения небольших количеств в популяцию насекомых (возникает эпизоотия – вспышка болезни), либо обработки зараженных участков путем опрыскивания или опыления в период формирования личинок или на ранних фазах их развития. Перспективность и эффективность вирусных инсектицидов не вызывают сомнения, но для широкого распространения препаратов необходим строгий и постоянный контроль их качества, что обусловлено следующими причинами. Энтомопатогенные вирусы нарабатывают </w:t>
      </w:r>
      <w:proofErr w:type="spellStart"/>
      <w:r w:rsidRPr="00AD04E1">
        <w:rPr>
          <w:rFonts w:ascii="Times New Roman" w:hAnsi="Times New Roman" w:cs="Times New Roman"/>
          <w:sz w:val="24"/>
          <w:szCs w:val="24"/>
        </w:rPr>
        <w:t>in</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vivo</w:t>
      </w:r>
      <w:proofErr w:type="spellEnd"/>
      <w:r w:rsidRPr="00AD04E1">
        <w:rPr>
          <w:rFonts w:ascii="Times New Roman" w:hAnsi="Times New Roman" w:cs="Times New Roman"/>
          <w:sz w:val="24"/>
          <w:szCs w:val="24"/>
        </w:rPr>
        <w:t xml:space="preserve"> – путем размножения вируса в живом организме насекомого-вредителя. Поэтому в препараты вирусных инсектицидов могут попадать все присущие насекомому микроорганизмы. Среди насекомых широко распространено латентное </w:t>
      </w:r>
      <w:proofErr w:type="spellStart"/>
      <w:r w:rsidRPr="00AD04E1">
        <w:rPr>
          <w:rFonts w:ascii="Times New Roman" w:hAnsi="Times New Roman" w:cs="Times New Roman"/>
          <w:sz w:val="24"/>
          <w:szCs w:val="24"/>
        </w:rPr>
        <w:t>вирусоносительство</w:t>
      </w:r>
      <w:proofErr w:type="spellEnd"/>
      <w:r w:rsidRPr="00AD04E1">
        <w:rPr>
          <w:rFonts w:ascii="Times New Roman" w:hAnsi="Times New Roman" w:cs="Times New Roman"/>
          <w:sz w:val="24"/>
          <w:szCs w:val="24"/>
        </w:rPr>
        <w:t xml:space="preserve">, в результате чего вирусное заражение гусениц может индуцировать латентный вирус, присущий данной популяции насекомых. Как правило, этот вирус имеет более низкую инсектицидную активность и в процессе его размножения снижается активность получаемого продукта. В то же время в популяции насекомых </w:t>
      </w:r>
      <w:proofErr w:type="gramStart"/>
      <w:r w:rsidRPr="00AD04E1">
        <w:rPr>
          <w:rFonts w:ascii="Times New Roman" w:hAnsi="Times New Roman" w:cs="Times New Roman"/>
          <w:sz w:val="24"/>
          <w:szCs w:val="24"/>
        </w:rPr>
        <w:t>могут 120 присутствовать разные вирусы и существует</w:t>
      </w:r>
      <w:proofErr w:type="gramEnd"/>
      <w:r w:rsidRPr="00AD04E1">
        <w:rPr>
          <w:rFonts w:ascii="Times New Roman" w:hAnsi="Times New Roman" w:cs="Times New Roman"/>
          <w:sz w:val="24"/>
          <w:szCs w:val="24"/>
        </w:rPr>
        <w:t xml:space="preserve"> опасность рекомбинации между ними, что может привести к нежелательным последствиям. Следовательно, необходимы строгие критерии и параметры контроля качества вирусного инсектицида на всех этапах его получения и применения против насекомых-вредителей в полевых условиях. В связи с этим для размножения вирусов используют </w:t>
      </w:r>
      <w:proofErr w:type="gramStart"/>
      <w:r w:rsidRPr="00AD04E1">
        <w:rPr>
          <w:rFonts w:ascii="Times New Roman" w:hAnsi="Times New Roman" w:cs="Times New Roman"/>
          <w:sz w:val="24"/>
          <w:szCs w:val="24"/>
        </w:rPr>
        <w:t>чистый</w:t>
      </w:r>
      <w:proofErr w:type="gramEnd"/>
      <w:r w:rsidRPr="00AD04E1">
        <w:rPr>
          <w:rFonts w:ascii="Times New Roman" w:hAnsi="Times New Roman" w:cs="Times New Roman"/>
          <w:sz w:val="24"/>
          <w:szCs w:val="24"/>
        </w:rPr>
        <w:t xml:space="preserve"> вирусный </w:t>
      </w:r>
      <w:proofErr w:type="spellStart"/>
      <w:r w:rsidRPr="00AD04E1">
        <w:rPr>
          <w:rFonts w:ascii="Times New Roman" w:hAnsi="Times New Roman" w:cs="Times New Roman"/>
          <w:sz w:val="24"/>
          <w:szCs w:val="24"/>
        </w:rPr>
        <w:t>инокулят</w:t>
      </w:r>
      <w:proofErr w:type="spellEnd"/>
      <w:r w:rsidRPr="00AD04E1">
        <w:rPr>
          <w:rFonts w:ascii="Times New Roman" w:hAnsi="Times New Roman" w:cs="Times New Roman"/>
          <w:sz w:val="24"/>
          <w:szCs w:val="24"/>
        </w:rPr>
        <w:t xml:space="preserve"> и популяции только здоровых насекомых, предварительно исследованных на отсутствие опасных патогенов. Применение вирусных инсектицидов предполагает внесение в экосистему громадного количества инфекционных вирусных частиц, что требует предельной осторожности. Не исключено появление мутантных форм вируса с измененной вирулентностью или иным спектром хозяев. Нельзя не учитывать повышение </w:t>
      </w:r>
      <w:r w:rsidRPr="00AD04E1">
        <w:rPr>
          <w:rFonts w:ascii="Times New Roman" w:hAnsi="Times New Roman" w:cs="Times New Roman"/>
          <w:sz w:val="24"/>
          <w:szCs w:val="24"/>
        </w:rPr>
        <w:lastRenderedPageBreak/>
        <w:t>восприимчивости человека к вирусной инфекции, связанное с иммунодепрессией при высоком вирусном фоне. Возможно также аллергическое действие самого вируса или частиц насекомого-хозяина. Особую опасность представляет канцерогенное действие вирусов. Указанные факторы ограничивают масштабы практического применения вирусных энтомопатогенных препаратов.</w:t>
      </w:r>
    </w:p>
    <w:p w:rsidR="00AD04E1" w:rsidRPr="00AD04E1" w:rsidRDefault="00AD04E1" w:rsidP="00C00054">
      <w:pPr>
        <w:spacing w:after="0" w:line="360" w:lineRule="auto"/>
        <w:ind w:firstLine="709"/>
        <w:jc w:val="both"/>
        <w:rPr>
          <w:rFonts w:ascii="Times New Roman" w:hAnsi="Times New Roman" w:cs="Times New Roman"/>
          <w:sz w:val="24"/>
          <w:szCs w:val="24"/>
        </w:rPr>
      </w:pPr>
    </w:p>
    <w:p w:rsidR="00AD04E1" w:rsidRPr="00AD04E1" w:rsidRDefault="00AD04E1" w:rsidP="00C00054">
      <w:pPr>
        <w:spacing w:after="0" w:line="360" w:lineRule="auto"/>
        <w:ind w:firstLine="709"/>
        <w:jc w:val="both"/>
        <w:rPr>
          <w:rFonts w:ascii="Times New Roman" w:hAnsi="Times New Roman" w:cs="Times New Roman"/>
          <w:b/>
          <w:sz w:val="24"/>
          <w:szCs w:val="24"/>
        </w:rPr>
      </w:pPr>
      <w:r w:rsidRPr="00AD04E1">
        <w:rPr>
          <w:rFonts w:ascii="Times New Roman" w:hAnsi="Times New Roman" w:cs="Times New Roman"/>
          <w:b/>
          <w:sz w:val="24"/>
          <w:szCs w:val="24"/>
        </w:rPr>
        <w:t>БАКТЕРИАЛЬНЫЕ УДОБРЕНИЯ</w:t>
      </w:r>
    </w:p>
    <w:p w:rsidR="00AD04E1" w:rsidRPr="00AD04E1" w:rsidRDefault="00AD04E1" w:rsidP="00C00054">
      <w:pPr>
        <w:spacing w:after="0" w:line="360" w:lineRule="auto"/>
        <w:ind w:firstLine="709"/>
        <w:jc w:val="both"/>
        <w:rPr>
          <w:rFonts w:ascii="Times New Roman" w:hAnsi="Times New Roman" w:cs="Times New Roman"/>
          <w:sz w:val="24"/>
          <w:szCs w:val="24"/>
        </w:rPr>
      </w:pPr>
      <w:r w:rsidRPr="00AD04E1">
        <w:rPr>
          <w:rFonts w:ascii="Times New Roman" w:hAnsi="Times New Roman" w:cs="Times New Roman"/>
          <w:sz w:val="24"/>
          <w:szCs w:val="24"/>
        </w:rPr>
        <w:t xml:space="preserve">Для обеспечения высокой урожайности растений в почву вносится огромное количество органических и минеральных удобрений, вместе с которыми в почву попадают токсичные для человека и животных элементы и соединения (фтор, тяжелые металлы, нитриты, мышьяк и др.). Больше всего почвы нуждаются в соединениях азота, который в то же время является основным компонентом воздуха. Попытки генетиков придать растениям способность к фиксации атмосферного азота не привели к успеху. В связи с этим исключительно важна роль микроорганизмов-азотфиксаторов, на основе которых производятся альтернативные химическим бактериальные удобрения, представляющие собой препараты живых клеток бактерий. К фиксации атмосферного азота способны развивающиеся в симбиозе с бобовыми растениями клубеньковые бактерии рода </w:t>
      </w:r>
      <w:proofErr w:type="spellStart"/>
      <w:r w:rsidRPr="00AD04E1">
        <w:rPr>
          <w:rFonts w:ascii="Times New Roman" w:hAnsi="Times New Roman" w:cs="Times New Roman"/>
          <w:sz w:val="24"/>
          <w:szCs w:val="24"/>
        </w:rPr>
        <w:t>Rhizobium</w:t>
      </w:r>
      <w:proofErr w:type="spellEnd"/>
      <w:r w:rsidRPr="00AD04E1">
        <w:rPr>
          <w:rFonts w:ascii="Times New Roman" w:hAnsi="Times New Roman" w:cs="Times New Roman"/>
          <w:sz w:val="24"/>
          <w:szCs w:val="24"/>
        </w:rPr>
        <w:t xml:space="preserve">, свободноживущие аэробные бактерии </w:t>
      </w:r>
      <w:proofErr w:type="spellStart"/>
      <w:r w:rsidRPr="00AD04E1">
        <w:rPr>
          <w:rFonts w:ascii="Times New Roman" w:hAnsi="Times New Roman" w:cs="Times New Roman"/>
          <w:sz w:val="24"/>
          <w:szCs w:val="24"/>
        </w:rPr>
        <w:t>Azotobacter</w:t>
      </w:r>
      <w:proofErr w:type="spellEnd"/>
      <w:r w:rsidRPr="00AD04E1">
        <w:rPr>
          <w:rFonts w:ascii="Times New Roman" w:hAnsi="Times New Roman" w:cs="Times New Roman"/>
          <w:sz w:val="24"/>
          <w:szCs w:val="24"/>
        </w:rPr>
        <w:t xml:space="preserve"> и анаэробные бактерии </w:t>
      </w:r>
      <w:proofErr w:type="spellStart"/>
      <w:r w:rsidRPr="00AD04E1">
        <w:rPr>
          <w:rFonts w:ascii="Times New Roman" w:hAnsi="Times New Roman" w:cs="Times New Roman"/>
          <w:sz w:val="24"/>
          <w:szCs w:val="24"/>
        </w:rPr>
        <w:t>Clostridium</w:t>
      </w:r>
      <w:proofErr w:type="spellEnd"/>
      <w:r w:rsidRPr="00AD04E1">
        <w:rPr>
          <w:rFonts w:ascii="Times New Roman" w:hAnsi="Times New Roman" w:cs="Times New Roman"/>
          <w:sz w:val="24"/>
          <w:szCs w:val="24"/>
        </w:rPr>
        <w:t xml:space="preserve">. В производстве бактериальных удобрений используют </w:t>
      </w:r>
      <w:proofErr w:type="spellStart"/>
      <w:r w:rsidRPr="00AD04E1">
        <w:rPr>
          <w:rFonts w:ascii="Times New Roman" w:hAnsi="Times New Roman" w:cs="Times New Roman"/>
          <w:sz w:val="24"/>
          <w:szCs w:val="24"/>
        </w:rPr>
        <w:t>ризобактерии</w:t>
      </w:r>
      <w:proofErr w:type="spellEnd"/>
      <w:r w:rsidRPr="00AD04E1">
        <w:rPr>
          <w:rFonts w:ascii="Times New Roman" w:hAnsi="Times New Roman" w:cs="Times New Roman"/>
          <w:sz w:val="24"/>
          <w:szCs w:val="24"/>
        </w:rPr>
        <w:t xml:space="preserve"> и азотобактерии, которые являются основой наиболее широко применяющихся в сельском хозяйстве препаратов – </w:t>
      </w:r>
      <w:proofErr w:type="spellStart"/>
      <w:r w:rsidRPr="00AD04E1">
        <w:rPr>
          <w:rFonts w:ascii="Times New Roman" w:hAnsi="Times New Roman" w:cs="Times New Roman"/>
          <w:sz w:val="24"/>
          <w:szCs w:val="24"/>
        </w:rPr>
        <w:t>ризоторфина</w:t>
      </w:r>
      <w:proofErr w:type="spellEnd"/>
      <w:r w:rsidRPr="00AD04E1">
        <w:rPr>
          <w:rFonts w:ascii="Times New Roman" w:hAnsi="Times New Roman" w:cs="Times New Roman"/>
          <w:sz w:val="24"/>
          <w:szCs w:val="24"/>
        </w:rPr>
        <w:t xml:space="preserve"> и азотобактерина. </w:t>
      </w:r>
      <w:proofErr w:type="spellStart"/>
      <w:r w:rsidRPr="00AD04E1">
        <w:rPr>
          <w:rFonts w:ascii="Times New Roman" w:hAnsi="Times New Roman" w:cs="Times New Roman"/>
          <w:sz w:val="24"/>
          <w:szCs w:val="24"/>
        </w:rPr>
        <w:t>Ризобактерии</w:t>
      </w:r>
      <w:proofErr w:type="spellEnd"/>
      <w:r w:rsidRPr="00AD04E1">
        <w:rPr>
          <w:rFonts w:ascii="Times New Roman" w:hAnsi="Times New Roman" w:cs="Times New Roman"/>
          <w:sz w:val="24"/>
          <w:szCs w:val="24"/>
        </w:rPr>
        <w:t xml:space="preserve"> – это грамотрицательные палочки (при старении округляются) размером (0,5–0,9)×(1,2–3,0) мкм, аэробные, </w:t>
      </w:r>
      <w:proofErr w:type="spellStart"/>
      <w:r w:rsidRPr="00AD04E1">
        <w:rPr>
          <w:rFonts w:ascii="Times New Roman" w:hAnsi="Times New Roman" w:cs="Times New Roman"/>
          <w:sz w:val="24"/>
          <w:szCs w:val="24"/>
        </w:rPr>
        <w:t>бесспоровые</w:t>
      </w:r>
      <w:proofErr w:type="spellEnd"/>
      <w:r w:rsidRPr="00AD04E1">
        <w:rPr>
          <w:rFonts w:ascii="Times New Roman" w:hAnsi="Times New Roman" w:cs="Times New Roman"/>
          <w:sz w:val="24"/>
          <w:szCs w:val="24"/>
        </w:rPr>
        <w:t xml:space="preserve">, размножаются делением. </w:t>
      </w:r>
      <w:proofErr w:type="gramStart"/>
      <w:r w:rsidRPr="00AD04E1">
        <w:rPr>
          <w:rFonts w:ascii="Times New Roman" w:hAnsi="Times New Roman" w:cs="Times New Roman"/>
          <w:sz w:val="24"/>
          <w:szCs w:val="24"/>
        </w:rPr>
        <w:t>Подразделяются на быстрорастущие (бактерии гороха, клевера, фасоли, люцерны) и медленнорастущие (бактерии люпина, сои, арахиса и др.).</w:t>
      </w:r>
      <w:proofErr w:type="gramEnd"/>
      <w:r w:rsidRPr="00AD04E1">
        <w:rPr>
          <w:rFonts w:ascii="Times New Roman" w:hAnsi="Times New Roman" w:cs="Times New Roman"/>
          <w:sz w:val="24"/>
          <w:szCs w:val="24"/>
        </w:rPr>
        <w:t xml:space="preserve"> Обладают видовой специфичностью по отношению к бобовым растениям: R. </w:t>
      </w:r>
      <w:proofErr w:type="spellStart"/>
      <w:r w:rsidRPr="00AD04E1">
        <w:rPr>
          <w:rFonts w:ascii="Times New Roman" w:hAnsi="Times New Roman" w:cs="Times New Roman"/>
          <w:sz w:val="24"/>
          <w:szCs w:val="24"/>
        </w:rPr>
        <w:t>japonicum</w:t>
      </w:r>
      <w:proofErr w:type="spellEnd"/>
      <w:r w:rsidRPr="00AD04E1">
        <w:rPr>
          <w:rFonts w:ascii="Times New Roman" w:hAnsi="Times New Roman" w:cs="Times New Roman"/>
          <w:sz w:val="24"/>
          <w:szCs w:val="24"/>
        </w:rPr>
        <w:t xml:space="preserve"> – соя, R. </w:t>
      </w:r>
      <w:proofErr w:type="spellStart"/>
      <w:r w:rsidRPr="00AD04E1">
        <w:rPr>
          <w:rFonts w:ascii="Times New Roman" w:hAnsi="Times New Roman" w:cs="Times New Roman"/>
          <w:sz w:val="24"/>
          <w:szCs w:val="24"/>
        </w:rPr>
        <w:t>leguminosarum</w:t>
      </w:r>
      <w:proofErr w:type="spellEnd"/>
      <w:r w:rsidRPr="00AD04E1">
        <w:rPr>
          <w:rFonts w:ascii="Times New Roman" w:hAnsi="Times New Roman" w:cs="Times New Roman"/>
          <w:sz w:val="24"/>
          <w:szCs w:val="24"/>
        </w:rPr>
        <w:t xml:space="preserve"> – горох, R. </w:t>
      </w:r>
      <w:proofErr w:type="spellStart"/>
      <w:r w:rsidRPr="00AD04E1">
        <w:rPr>
          <w:rFonts w:ascii="Times New Roman" w:hAnsi="Times New Roman" w:cs="Times New Roman"/>
          <w:sz w:val="24"/>
          <w:szCs w:val="24"/>
        </w:rPr>
        <w:t>lupini</w:t>
      </w:r>
      <w:proofErr w:type="spellEnd"/>
      <w:r w:rsidRPr="00AD04E1">
        <w:rPr>
          <w:rFonts w:ascii="Times New Roman" w:hAnsi="Times New Roman" w:cs="Times New Roman"/>
          <w:sz w:val="24"/>
          <w:szCs w:val="24"/>
        </w:rPr>
        <w:t xml:space="preserve"> – люпин, R. </w:t>
      </w:r>
      <w:proofErr w:type="spellStart"/>
      <w:r w:rsidRPr="00AD04E1">
        <w:rPr>
          <w:rFonts w:ascii="Times New Roman" w:hAnsi="Times New Roman" w:cs="Times New Roman"/>
          <w:sz w:val="24"/>
          <w:szCs w:val="24"/>
        </w:rPr>
        <w:t>phaseoli</w:t>
      </w:r>
      <w:proofErr w:type="spellEnd"/>
      <w:r w:rsidRPr="00AD04E1">
        <w:rPr>
          <w:rFonts w:ascii="Times New Roman" w:hAnsi="Times New Roman" w:cs="Times New Roman"/>
          <w:sz w:val="24"/>
          <w:szCs w:val="24"/>
        </w:rPr>
        <w:t xml:space="preserve"> – фасоль, R. </w:t>
      </w:r>
      <w:proofErr w:type="spellStart"/>
      <w:r w:rsidRPr="00AD04E1">
        <w:rPr>
          <w:rFonts w:ascii="Times New Roman" w:hAnsi="Times New Roman" w:cs="Times New Roman"/>
          <w:sz w:val="24"/>
          <w:szCs w:val="24"/>
        </w:rPr>
        <w:t>trifolii</w:t>
      </w:r>
      <w:proofErr w:type="spellEnd"/>
      <w:r w:rsidRPr="00AD04E1">
        <w:rPr>
          <w:rFonts w:ascii="Times New Roman" w:hAnsi="Times New Roman" w:cs="Times New Roman"/>
          <w:sz w:val="24"/>
          <w:szCs w:val="24"/>
        </w:rPr>
        <w:t xml:space="preserve"> – клевер. </w:t>
      </w:r>
      <w:proofErr w:type="spellStart"/>
      <w:r w:rsidRPr="00AD04E1">
        <w:rPr>
          <w:rFonts w:ascii="Times New Roman" w:hAnsi="Times New Roman" w:cs="Times New Roman"/>
          <w:sz w:val="24"/>
          <w:szCs w:val="24"/>
        </w:rPr>
        <w:t>Ризобактерии</w:t>
      </w:r>
      <w:proofErr w:type="spellEnd"/>
      <w:r w:rsidRPr="00AD04E1">
        <w:rPr>
          <w:rFonts w:ascii="Times New Roman" w:hAnsi="Times New Roman" w:cs="Times New Roman"/>
          <w:sz w:val="24"/>
          <w:szCs w:val="24"/>
        </w:rPr>
        <w:t xml:space="preserve"> проникают в корни бобовых и вызывают образование клубеньков, внутри которых они развиваются как внутриклеточные симбионты и фиксируют атмосферный азот. По отдельности ни бобовые растения, ни бактерии </w:t>
      </w:r>
      <w:proofErr w:type="spellStart"/>
      <w:r w:rsidRPr="00AD04E1">
        <w:rPr>
          <w:rFonts w:ascii="Times New Roman" w:hAnsi="Times New Roman" w:cs="Times New Roman"/>
          <w:sz w:val="24"/>
          <w:szCs w:val="24"/>
        </w:rPr>
        <w:t>Rhizobium</w:t>
      </w:r>
      <w:proofErr w:type="spellEnd"/>
      <w:r w:rsidRPr="00AD04E1">
        <w:rPr>
          <w:rFonts w:ascii="Times New Roman" w:hAnsi="Times New Roman" w:cs="Times New Roman"/>
          <w:sz w:val="24"/>
          <w:szCs w:val="24"/>
        </w:rPr>
        <w:t xml:space="preserve"> не могут усваивать азот, это свойство возникает при их взаимодействии. В образовании из молекулярного азота аммиака участвует фермент </w:t>
      </w:r>
      <w:proofErr w:type="spellStart"/>
      <w:r w:rsidRPr="00AD04E1">
        <w:rPr>
          <w:rFonts w:ascii="Times New Roman" w:hAnsi="Times New Roman" w:cs="Times New Roman"/>
          <w:sz w:val="24"/>
          <w:szCs w:val="24"/>
        </w:rPr>
        <w:t>нитрогеназа</w:t>
      </w:r>
      <w:proofErr w:type="spellEnd"/>
      <w:r w:rsidRPr="00AD04E1">
        <w:rPr>
          <w:rFonts w:ascii="Times New Roman" w:hAnsi="Times New Roman" w:cs="Times New Roman"/>
          <w:sz w:val="24"/>
          <w:szCs w:val="24"/>
        </w:rPr>
        <w:t xml:space="preserve">, который активен лишь в анаэробных условиях. В то же время </w:t>
      </w:r>
      <w:proofErr w:type="spellStart"/>
      <w:r w:rsidRPr="00AD04E1">
        <w:rPr>
          <w:rFonts w:ascii="Times New Roman" w:hAnsi="Times New Roman" w:cs="Times New Roman"/>
          <w:sz w:val="24"/>
          <w:szCs w:val="24"/>
        </w:rPr>
        <w:t>ризобактерии</w:t>
      </w:r>
      <w:proofErr w:type="spellEnd"/>
      <w:r w:rsidRPr="00AD04E1">
        <w:rPr>
          <w:rFonts w:ascii="Times New Roman" w:hAnsi="Times New Roman" w:cs="Times New Roman"/>
          <w:sz w:val="24"/>
          <w:szCs w:val="24"/>
        </w:rPr>
        <w:t xml:space="preserve"> являются 122 строгими аэробами. Условия для действия </w:t>
      </w:r>
      <w:proofErr w:type="spellStart"/>
      <w:r w:rsidRPr="00AD04E1">
        <w:rPr>
          <w:rFonts w:ascii="Times New Roman" w:hAnsi="Times New Roman" w:cs="Times New Roman"/>
          <w:sz w:val="24"/>
          <w:szCs w:val="24"/>
        </w:rPr>
        <w:t>нитрогеназы</w:t>
      </w:r>
      <w:proofErr w:type="spellEnd"/>
      <w:r w:rsidRPr="00AD04E1">
        <w:rPr>
          <w:rFonts w:ascii="Times New Roman" w:hAnsi="Times New Roman" w:cs="Times New Roman"/>
          <w:sz w:val="24"/>
          <w:szCs w:val="24"/>
        </w:rPr>
        <w:t xml:space="preserve"> создаются с помощью железосодержащего пигмента – </w:t>
      </w:r>
      <w:proofErr w:type="spellStart"/>
      <w:r w:rsidRPr="00AD04E1">
        <w:rPr>
          <w:rFonts w:ascii="Times New Roman" w:hAnsi="Times New Roman" w:cs="Times New Roman"/>
          <w:sz w:val="24"/>
          <w:szCs w:val="24"/>
        </w:rPr>
        <w:t>леггемоглобина</w:t>
      </w:r>
      <w:proofErr w:type="spellEnd"/>
      <w:r w:rsidRPr="00AD04E1">
        <w:rPr>
          <w:rFonts w:ascii="Times New Roman" w:hAnsi="Times New Roman" w:cs="Times New Roman"/>
          <w:sz w:val="24"/>
          <w:szCs w:val="24"/>
        </w:rPr>
        <w:t xml:space="preserve">, который, как и гемоглобин крови, обратимо связывает молекулярный кислород. Образование </w:t>
      </w:r>
      <w:proofErr w:type="spellStart"/>
      <w:r w:rsidRPr="00AD04E1">
        <w:rPr>
          <w:rFonts w:ascii="Times New Roman" w:hAnsi="Times New Roman" w:cs="Times New Roman"/>
          <w:sz w:val="24"/>
          <w:szCs w:val="24"/>
        </w:rPr>
        <w:t>леггемоглобина</w:t>
      </w:r>
      <w:proofErr w:type="spellEnd"/>
      <w:r w:rsidRPr="00AD04E1">
        <w:rPr>
          <w:rFonts w:ascii="Times New Roman" w:hAnsi="Times New Roman" w:cs="Times New Roman"/>
          <w:sz w:val="24"/>
          <w:szCs w:val="24"/>
        </w:rPr>
        <w:t xml:space="preserve"> </w:t>
      </w:r>
      <w:r w:rsidRPr="00AD04E1">
        <w:rPr>
          <w:rFonts w:ascii="Times New Roman" w:hAnsi="Times New Roman" w:cs="Times New Roman"/>
          <w:sz w:val="24"/>
          <w:szCs w:val="24"/>
        </w:rPr>
        <w:lastRenderedPageBreak/>
        <w:t xml:space="preserve">бобовыми наблюдается только в клубеньках (чем краснее клубеньки, тем больше в них </w:t>
      </w:r>
      <w:proofErr w:type="spellStart"/>
      <w:r w:rsidRPr="00AD04E1">
        <w:rPr>
          <w:rFonts w:ascii="Times New Roman" w:hAnsi="Times New Roman" w:cs="Times New Roman"/>
          <w:sz w:val="24"/>
          <w:szCs w:val="24"/>
        </w:rPr>
        <w:t>леггемоглобина</w:t>
      </w:r>
      <w:proofErr w:type="spellEnd"/>
      <w:r w:rsidRPr="00AD04E1">
        <w:rPr>
          <w:rFonts w:ascii="Times New Roman" w:hAnsi="Times New Roman" w:cs="Times New Roman"/>
          <w:sz w:val="24"/>
          <w:szCs w:val="24"/>
        </w:rPr>
        <w:t xml:space="preserve"> и тем интенсивнее идет фиксация азота). </w:t>
      </w:r>
      <w:proofErr w:type="spellStart"/>
      <w:r w:rsidRPr="00AD04E1">
        <w:rPr>
          <w:rFonts w:ascii="Times New Roman" w:hAnsi="Times New Roman" w:cs="Times New Roman"/>
          <w:sz w:val="24"/>
          <w:szCs w:val="24"/>
        </w:rPr>
        <w:t>Леггемоглобин</w:t>
      </w:r>
      <w:proofErr w:type="spellEnd"/>
      <w:r w:rsidRPr="00AD04E1">
        <w:rPr>
          <w:rFonts w:ascii="Times New Roman" w:hAnsi="Times New Roman" w:cs="Times New Roman"/>
          <w:sz w:val="24"/>
          <w:szCs w:val="24"/>
        </w:rPr>
        <w:t xml:space="preserve"> связывается с молекулярным кислородом так, что </w:t>
      </w:r>
      <w:proofErr w:type="spellStart"/>
      <w:r w:rsidRPr="00AD04E1">
        <w:rPr>
          <w:rFonts w:ascii="Times New Roman" w:hAnsi="Times New Roman" w:cs="Times New Roman"/>
          <w:sz w:val="24"/>
          <w:szCs w:val="24"/>
        </w:rPr>
        <w:t>нитрогеназа</w:t>
      </w:r>
      <w:proofErr w:type="spellEnd"/>
      <w:r w:rsidRPr="00AD04E1">
        <w:rPr>
          <w:rFonts w:ascii="Times New Roman" w:hAnsi="Times New Roman" w:cs="Times New Roman"/>
          <w:sz w:val="24"/>
          <w:szCs w:val="24"/>
        </w:rPr>
        <w:t xml:space="preserve"> не ингибируется, но связанный кислород доступен в дыхательных центрах в цитоплазме клеток хозяина. Некоторые растенияхозяева способны «сотрудничать» с широким спектром </w:t>
      </w:r>
      <w:proofErr w:type="spellStart"/>
      <w:r w:rsidRPr="00AD04E1">
        <w:rPr>
          <w:rFonts w:ascii="Times New Roman" w:hAnsi="Times New Roman" w:cs="Times New Roman"/>
          <w:sz w:val="24"/>
          <w:szCs w:val="24"/>
        </w:rPr>
        <w:t>ризобактерий</w:t>
      </w:r>
      <w:proofErr w:type="spellEnd"/>
      <w:r w:rsidRPr="00AD04E1">
        <w:rPr>
          <w:rFonts w:ascii="Times New Roman" w:hAnsi="Times New Roman" w:cs="Times New Roman"/>
          <w:sz w:val="24"/>
          <w:szCs w:val="24"/>
        </w:rPr>
        <w:t xml:space="preserve">, тогда как другие – </w:t>
      </w:r>
      <w:proofErr w:type="spellStart"/>
      <w:r w:rsidRPr="00AD04E1">
        <w:rPr>
          <w:rFonts w:ascii="Times New Roman" w:hAnsi="Times New Roman" w:cs="Times New Roman"/>
          <w:sz w:val="24"/>
          <w:szCs w:val="24"/>
        </w:rPr>
        <w:t>высокоспецифичны</w:t>
      </w:r>
      <w:proofErr w:type="spellEnd"/>
      <w:r w:rsidRPr="00AD04E1">
        <w:rPr>
          <w:rFonts w:ascii="Times New Roman" w:hAnsi="Times New Roman" w:cs="Times New Roman"/>
          <w:sz w:val="24"/>
          <w:szCs w:val="24"/>
        </w:rPr>
        <w:t xml:space="preserve">. Оптимальная температура для развития </w:t>
      </w:r>
      <w:proofErr w:type="spellStart"/>
      <w:r w:rsidRPr="00AD04E1">
        <w:rPr>
          <w:rFonts w:ascii="Times New Roman" w:hAnsi="Times New Roman" w:cs="Times New Roman"/>
          <w:sz w:val="24"/>
          <w:szCs w:val="24"/>
        </w:rPr>
        <w:t>ризобактерий</w:t>
      </w:r>
      <w:proofErr w:type="spellEnd"/>
      <w:r w:rsidRPr="00AD04E1">
        <w:rPr>
          <w:rFonts w:ascii="Times New Roman" w:hAnsi="Times New Roman" w:cs="Times New Roman"/>
          <w:sz w:val="24"/>
          <w:szCs w:val="24"/>
        </w:rPr>
        <w:t xml:space="preserve"> – 28–30</w:t>
      </w:r>
      <w:proofErr w:type="gramStart"/>
      <w:r w:rsidRPr="00AD04E1">
        <w:rPr>
          <w:rFonts w:ascii="Times New Roman" w:hAnsi="Times New Roman" w:cs="Times New Roman"/>
          <w:sz w:val="24"/>
          <w:szCs w:val="24"/>
        </w:rPr>
        <w:t>°С</w:t>
      </w:r>
      <w:proofErr w:type="gramEnd"/>
      <w:r w:rsidRPr="00AD04E1">
        <w:rPr>
          <w:rFonts w:ascii="Times New Roman" w:hAnsi="Times New Roman" w:cs="Times New Roman"/>
          <w:sz w:val="24"/>
          <w:szCs w:val="24"/>
        </w:rPr>
        <w:t xml:space="preserve">, величина рН среды – 6,5–7,5. Размножают клубеньковые бактерии на </w:t>
      </w:r>
      <w:proofErr w:type="spellStart"/>
      <w:r w:rsidRPr="00AD04E1">
        <w:rPr>
          <w:rFonts w:ascii="Times New Roman" w:hAnsi="Times New Roman" w:cs="Times New Roman"/>
          <w:sz w:val="24"/>
          <w:szCs w:val="24"/>
        </w:rPr>
        <w:t>агаризованной</w:t>
      </w:r>
      <w:proofErr w:type="spellEnd"/>
      <w:r w:rsidRPr="00AD04E1">
        <w:rPr>
          <w:rFonts w:ascii="Times New Roman" w:hAnsi="Times New Roman" w:cs="Times New Roman"/>
          <w:sz w:val="24"/>
          <w:szCs w:val="24"/>
        </w:rPr>
        <w:t xml:space="preserve"> среде, содержащей 100 г/</w:t>
      </w:r>
      <w:proofErr w:type="spellStart"/>
      <w:r w:rsidRPr="00AD04E1">
        <w:rPr>
          <w:rFonts w:ascii="Times New Roman" w:hAnsi="Times New Roman" w:cs="Times New Roman"/>
          <w:sz w:val="24"/>
          <w:szCs w:val="24"/>
        </w:rPr>
        <w:t>дм</w:t>
      </w:r>
      <w:proofErr w:type="spellEnd"/>
      <w:r w:rsidRPr="00AD04E1">
        <w:rPr>
          <w:rFonts w:ascii="Times New Roman" w:hAnsi="Times New Roman" w:cs="Times New Roman"/>
          <w:sz w:val="24"/>
          <w:szCs w:val="24"/>
        </w:rPr>
        <w:t xml:space="preserve"> 3 отвара гороха и 10–20 г/</w:t>
      </w:r>
      <w:proofErr w:type="spellStart"/>
      <w:r w:rsidRPr="00AD04E1">
        <w:rPr>
          <w:rFonts w:ascii="Times New Roman" w:hAnsi="Times New Roman" w:cs="Times New Roman"/>
          <w:sz w:val="24"/>
          <w:szCs w:val="24"/>
        </w:rPr>
        <w:t>дм</w:t>
      </w:r>
      <w:proofErr w:type="spellEnd"/>
      <w:r w:rsidRPr="00AD04E1">
        <w:rPr>
          <w:rFonts w:ascii="Times New Roman" w:hAnsi="Times New Roman" w:cs="Times New Roman"/>
          <w:sz w:val="24"/>
          <w:szCs w:val="24"/>
        </w:rPr>
        <w:t xml:space="preserve"> 3 сахарозы (для быстрорастущих клубеньковых бактерий (БКБ)). Для медленнорастущих клубеньковых бактерий (МКБ) </w:t>
      </w:r>
      <w:proofErr w:type="spellStart"/>
      <w:r w:rsidRPr="00AD04E1">
        <w:rPr>
          <w:rFonts w:ascii="Times New Roman" w:hAnsi="Times New Roman" w:cs="Times New Roman"/>
          <w:sz w:val="24"/>
          <w:szCs w:val="24"/>
        </w:rPr>
        <w:t>агаризованная</w:t>
      </w:r>
      <w:proofErr w:type="spellEnd"/>
      <w:r w:rsidRPr="00AD04E1">
        <w:rPr>
          <w:rFonts w:ascii="Times New Roman" w:hAnsi="Times New Roman" w:cs="Times New Roman"/>
          <w:sz w:val="24"/>
          <w:szCs w:val="24"/>
        </w:rPr>
        <w:t xml:space="preserve"> среда отличается тем, что содержит не сахарозу, а смесь сахарозы и глюкозы в соотношении 1</w:t>
      </w:r>
      <w:proofErr w:type="gramStart"/>
      <w:r w:rsidRPr="00AD04E1">
        <w:rPr>
          <w:rFonts w:ascii="Times New Roman" w:hAnsi="Times New Roman" w:cs="Times New Roman"/>
          <w:sz w:val="24"/>
          <w:szCs w:val="24"/>
        </w:rPr>
        <w:t xml:space="preserve"> :</w:t>
      </w:r>
      <w:proofErr w:type="gramEnd"/>
      <w:r w:rsidRPr="00AD04E1">
        <w:rPr>
          <w:rFonts w:ascii="Times New Roman" w:hAnsi="Times New Roman" w:cs="Times New Roman"/>
          <w:sz w:val="24"/>
          <w:szCs w:val="24"/>
        </w:rPr>
        <w:t xml:space="preserve"> 1. Питательная среда для </w:t>
      </w:r>
      <w:proofErr w:type="spellStart"/>
      <w:r w:rsidRPr="00AD04E1">
        <w:rPr>
          <w:rFonts w:ascii="Times New Roman" w:hAnsi="Times New Roman" w:cs="Times New Roman"/>
          <w:sz w:val="24"/>
          <w:szCs w:val="24"/>
        </w:rPr>
        <w:t>качалочных</w:t>
      </w:r>
      <w:proofErr w:type="spellEnd"/>
      <w:r w:rsidRPr="00AD04E1">
        <w:rPr>
          <w:rFonts w:ascii="Times New Roman" w:hAnsi="Times New Roman" w:cs="Times New Roman"/>
          <w:sz w:val="24"/>
          <w:szCs w:val="24"/>
        </w:rPr>
        <w:t xml:space="preserve"> колб и производственного </w:t>
      </w:r>
      <w:proofErr w:type="spellStart"/>
      <w:r w:rsidRPr="00AD04E1">
        <w:rPr>
          <w:rFonts w:ascii="Times New Roman" w:hAnsi="Times New Roman" w:cs="Times New Roman"/>
          <w:sz w:val="24"/>
          <w:szCs w:val="24"/>
        </w:rPr>
        <w:t>ферментатора</w:t>
      </w:r>
      <w:proofErr w:type="spellEnd"/>
      <w:r w:rsidRPr="00AD04E1">
        <w:rPr>
          <w:rFonts w:ascii="Times New Roman" w:hAnsi="Times New Roman" w:cs="Times New Roman"/>
          <w:sz w:val="24"/>
          <w:szCs w:val="24"/>
        </w:rPr>
        <w:t xml:space="preserve"> имеет один и тот же состав, г/</w:t>
      </w:r>
      <w:proofErr w:type="spellStart"/>
      <w:r w:rsidRPr="00AD04E1">
        <w:rPr>
          <w:rFonts w:ascii="Times New Roman" w:hAnsi="Times New Roman" w:cs="Times New Roman"/>
          <w:sz w:val="24"/>
          <w:szCs w:val="24"/>
        </w:rPr>
        <w:t>дм</w:t>
      </w:r>
      <w:proofErr w:type="spellEnd"/>
      <w:r w:rsidRPr="00AD04E1">
        <w:rPr>
          <w:rFonts w:ascii="Times New Roman" w:hAnsi="Times New Roman" w:cs="Times New Roman"/>
          <w:sz w:val="24"/>
          <w:szCs w:val="24"/>
        </w:rPr>
        <w:t xml:space="preserve"> 3</w:t>
      </w:r>
      <w:proofErr w:type="gramStart"/>
      <w:r w:rsidRPr="00AD04E1">
        <w:rPr>
          <w:rFonts w:ascii="Times New Roman" w:hAnsi="Times New Roman" w:cs="Times New Roman"/>
          <w:sz w:val="24"/>
          <w:szCs w:val="24"/>
        </w:rPr>
        <w:t xml:space="preserve"> :</w:t>
      </w:r>
      <w:proofErr w:type="gramEnd"/>
      <w:r w:rsidRPr="00AD04E1">
        <w:rPr>
          <w:rFonts w:ascii="Times New Roman" w:hAnsi="Times New Roman" w:cs="Times New Roman"/>
          <w:sz w:val="24"/>
          <w:szCs w:val="24"/>
        </w:rPr>
        <w:t xml:space="preserve"> сульфат аммония – 0,5; фосфат калия однозамещенный и фосфат калия </w:t>
      </w:r>
      <w:proofErr w:type="spellStart"/>
      <w:r w:rsidRPr="00AD04E1">
        <w:rPr>
          <w:rFonts w:ascii="Times New Roman" w:hAnsi="Times New Roman" w:cs="Times New Roman"/>
          <w:sz w:val="24"/>
          <w:szCs w:val="24"/>
        </w:rPr>
        <w:t>двузамещенный</w:t>
      </w:r>
      <w:proofErr w:type="spellEnd"/>
      <w:r w:rsidRPr="00AD04E1">
        <w:rPr>
          <w:rFonts w:ascii="Times New Roman" w:hAnsi="Times New Roman" w:cs="Times New Roman"/>
          <w:sz w:val="24"/>
          <w:szCs w:val="24"/>
        </w:rPr>
        <w:t xml:space="preserve"> – по 0,5; сульфат магния – 0,2; углекислый кальций – 1,0; кукурузный экстракт или отвар гороха – 7–10; сахароза – 20 (для БКБ) или глюкоза в том же количестве для МКБ. Продолжительность культивирования </w:t>
      </w:r>
      <w:proofErr w:type="spellStart"/>
      <w:r w:rsidRPr="00AD04E1">
        <w:rPr>
          <w:rFonts w:ascii="Times New Roman" w:hAnsi="Times New Roman" w:cs="Times New Roman"/>
          <w:sz w:val="24"/>
          <w:szCs w:val="24"/>
        </w:rPr>
        <w:t>ризобактерий</w:t>
      </w:r>
      <w:proofErr w:type="spellEnd"/>
      <w:r w:rsidRPr="00AD04E1">
        <w:rPr>
          <w:rFonts w:ascii="Times New Roman" w:hAnsi="Times New Roman" w:cs="Times New Roman"/>
          <w:sz w:val="24"/>
          <w:szCs w:val="24"/>
        </w:rPr>
        <w:t xml:space="preserve"> в </w:t>
      </w:r>
      <w:proofErr w:type="spellStart"/>
      <w:r w:rsidRPr="00AD04E1">
        <w:rPr>
          <w:rFonts w:ascii="Times New Roman" w:hAnsi="Times New Roman" w:cs="Times New Roman"/>
          <w:sz w:val="24"/>
          <w:szCs w:val="24"/>
        </w:rPr>
        <w:t>качалочных</w:t>
      </w:r>
      <w:proofErr w:type="spellEnd"/>
      <w:r w:rsidRPr="00AD04E1">
        <w:rPr>
          <w:rFonts w:ascii="Times New Roman" w:hAnsi="Times New Roman" w:cs="Times New Roman"/>
          <w:sz w:val="24"/>
          <w:szCs w:val="24"/>
        </w:rPr>
        <w:t xml:space="preserve"> колбах – 36–48 ч для БКБ и до 72 ч для МКБ. </w:t>
      </w:r>
      <w:proofErr w:type="gramStart"/>
      <w:r w:rsidRPr="00AD04E1">
        <w:rPr>
          <w:rFonts w:ascii="Times New Roman" w:hAnsi="Times New Roman" w:cs="Times New Roman"/>
          <w:sz w:val="24"/>
          <w:szCs w:val="24"/>
        </w:rPr>
        <w:t xml:space="preserve">В производственных </w:t>
      </w:r>
      <w:proofErr w:type="spellStart"/>
      <w:r w:rsidRPr="00AD04E1">
        <w:rPr>
          <w:rFonts w:ascii="Times New Roman" w:hAnsi="Times New Roman" w:cs="Times New Roman"/>
          <w:sz w:val="24"/>
          <w:szCs w:val="24"/>
        </w:rPr>
        <w:t>ферментаторах</w:t>
      </w:r>
      <w:proofErr w:type="spellEnd"/>
      <w:r w:rsidRPr="00AD04E1">
        <w:rPr>
          <w:rFonts w:ascii="Times New Roman" w:hAnsi="Times New Roman" w:cs="Times New Roman"/>
          <w:sz w:val="24"/>
          <w:szCs w:val="24"/>
        </w:rPr>
        <w:t xml:space="preserve"> биомассу </w:t>
      </w:r>
      <w:proofErr w:type="spellStart"/>
      <w:r w:rsidRPr="00AD04E1">
        <w:rPr>
          <w:rFonts w:ascii="Times New Roman" w:hAnsi="Times New Roman" w:cs="Times New Roman"/>
          <w:sz w:val="24"/>
          <w:szCs w:val="24"/>
        </w:rPr>
        <w:t>ризобактерий</w:t>
      </w:r>
      <w:proofErr w:type="spellEnd"/>
      <w:r w:rsidRPr="00AD04E1">
        <w:rPr>
          <w:rFonts w:ascii="Times New Roman" w:hAnsi="Times New Roman" w:cs="Times New Roman"/>
          <w:sz w:val="24"/>
          <w:szCs w:val="24"/>
        </w:rPr>
        <w:t xml:space="preserve"> накапливают в условиях асептики при указанных ниже режимных параметрах (таблица).</w:t>
      </w:r>
      <w:proofErr w:type="gramEnd"/>
    </w:p>
    <w:p w:rsidR="00AD04E1" w:rsidRPr="00AD04E1" w:rsidRDefault="00AD04E1" w:rsidP="00C00054">
      <w:pPr>
        <w:spacing w:after="0" w:line="360" w:lineRule="auto"/>
        <w:ind w:firstLine="709"/>
        <w:jc w:val="both"/>
        <w:rPr>
          <w:rFonts w:ascii="Times New Roman" w:hAnsi="Times New Roman" w:cs="Times New Roman"/>
          <w:sz w:val="24"/>
          <w:szCs w:val="24"/>
        </w:rPr>
      </w:pPr>
    </w:p>
    <w:p w:rsidR="00AD04E1" w:rsidRPr="00AD04E1" w:rsidRDefault="00AD04E1" w:rsidP="00C00054">
      <w:pPr>
        <w:spacing w:after="0" w:line="360" w:lineRule="auto"/>
        <w:ind w:firstLine="709"/>
        <w:jc w:val="both"/>
        <w:rPr>
          <w:rFonts w:ascii="Times New Roman" w:hAnsi="Times New Roman" w:cs="Times New Roman"/>
          <w:sz w:val="24"/>
          <w:szCs w:val="24"/>
        </w:rPr>
      </w:pPr>
      <w:r w:rsidRPr="00AD04E1">
        <w:rPr>
          <w:rFonts w:ascii="Times New Roman" w:hAnsi="Times New Roman" w:cs="Times New Roman"/>
          <w:noProof/>
          <w:sz w:val="24"/>
          <w:szCs w:val="24"/>
          <w:lang w:eastAsia="ru-RU"/>
        </w:rPr>
        <w:drawing>
          <wp:inline distT="0" distB="0" distL="0" distR="0" wp14:anchorId="5E585551" wp14:editId="7DCDF617">
            <wp:extent cx="6040474" cy="14349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4224" t="44421" r="34843" b="42516"/>
                    <a:stretch/>
                  </pic:blipFill>
                  <pic:spPr bwMode="auto">
                    <a:xfrm>
                      <a:off x="0" y="0"/>
                      <a:ext cx="6046098" cy="1436241"/>
                    </a:xfrm>
                    <a:prstGeom prst="rect">
                      <a:avLst/>
                    </a:prstGeom>
                    <a:ln>
                      <a:noFill/>
                    </a:ln>
                    <a:extLst>
                      <a:ext uri="{53640926-AAD7-44D8-BBD7-CCE9431645EC}">
                        <a14:shadowObscured xmlns:a14="http://schemas.microsoft.com/office/drawing/2010/main"/>
                      </a:ext>
                    </a:extLst>
                  </pic:spPr>
                </pic:pic>
              </a:graphicData>
            </a:graphic>
          </wp:inline>
        </w:drawing>
      </w:r>
    </w:p>
    <w:p w:rsidR="006B469F" w:rsidRDefault="00AD04E1" w:rsidP="00C00054">
      <w:pPr>
        <w:spacing w:after="0" w:line="360" w:lineRule="auto"/>
        <w:ind w:firstLine="709"/>
        <w:jc w:val="both"/>
        <w:rPr>
          <w:rFonts w:ascii="Times New Roman" w:hAnsi="Times New Roman" w:cs="Times New Roman"/>
          <w:sz w:val="24"/>
          <w:szCs w:val="24"/>
        </w:rPr>
      </w:pPr>
      <w:proofErr w:type="spellStart"/>
      <w:r w:rsidRPr="00AD04E1">
        <w:rPr>
          <w:rFonts w:ascii="Times New Roman" w:hAnsi="Times New Roman" w:cs="Times New Roman"/>
          <w:sz w:val="24"/>
          <w:szCs w:val="24"/>
        </w:rPr>
        <w:t>Культуральную</w:t>
      </w:r>
      <w:proofErr w:type="spellEnd"/>
      <w:r w:rsidRPr="00AD04E1">
        <w:rPr>
          <w:rFonts w:ascii="Times New Roman" w:hAnsi="Times New Roman" w:cs="Times New Roman"/>
          <w:sz w:val="24"/>
          <w:szCs w:val="24"/>
        </w:rPr>
        <w:t xml:space="preserve"> жидкость при хранении </w:t>
      </w:r>
      <w:proofErr w:type="spellStart"/>
      <w:r w:rsidRPr="00AD04E1">
        <w:rPr>
          <w:rFonts w:ascii="Times New Roman" w:hAnsi="Times New Roman" w:cs="Times New Roman"/>
          <w:sz w:val="24"/>
          <w:szCs w:val="24"/>
        </w:rPr>
        <w:t>захолаживают</w:t>
      </w:r>
      <w:proofErr w:type="spellEnd"/>
      <w:r w:rsidRPr="00AD04E1">
        <w:rPr>
          <w:rFonts w:ascii="Times New Roman" w:hAnsi="Times New Roman" w:cs="Times New Roman"/>
          <w:sz w:val="24"/>
          <w:szCs w:val="24"/>
        </w:rPr>
        <w:t xml:space="preserve"> до температуры 10–15°С. В производстве </w:t>
      </w:r>
      <w:proofErr w:type="spellStart"/>
      <w:r w:rsidRPr="00AD04E1">
        <w:rPr>
          <w:rFonts w:ascii="Times New Roman" w:hAnsi="Times New Roman" w:cs="Times New Roman"/>
          <w:sz w:val="24"/>
          <w:szCs w:val="24"/>
        </w:rPr>
        <w:t>ризоторфина</w:t>
      </w:r>
      <w:proofErr w:type="spellEnd"/>
      <w:r w:rsidRPr="00AD04E1">
        <w:rPr>
          <w:rFonts w:ascii="Times New Roman" w:hAnsi="Times New Roman" w:cs="Times New Roman"/>
          <w:sz w:val="24"/>
          <w:szCs w:val="24"/>
        </w:rPr>
        <w:t xml:space="preserve"> в качестве наполнителя используют кислый или слабокислый торф (рН 3,0–6,0). Предварительно 123 торф подсушивают до влажности 25–30%, добавляют мел до рН 6,8– 7,0, размалывают до размера частиц не более 0,1 мм и расфасовывают в полиэтиленовые пакеты по 150–160 г с </w:t>
      </w:r>
      <w:proofErr w:type="spellStart"/>
      <w:r w:rsidRPr="00AD04E1">
        <w:rPr>
          <w:rFonts w:ascii="Times New Roman" w:hAnsi="Times New Roman" w:cs="Times New Roman"/>
          <w:sz w:val="24"/>
          <w:szCs w:val="24"/>
        </w:rPr>
        <w:t>заполннием</w:t>
      </w:r>
      <w:proofErr w:type="spellEnd"/>
      <w:r w:rsidRPr="00AD04E1">
        <w:rPr>
          <w:rFonts w:ascii="Times New Roman" w:hAnsi="Times New Roman" w:cs="Times New Roman"/>
          <w:sz w:val="24"/>
          <w:szCs w:val="24"/>
        </w:rPr>
        <w:t xml:space="preserve"> пакета на 40–50% (для газообмена). Толщина пленки пакета не более 100 мкм (обеспечивает газообмен). Заполненные пакеты стерилизуют </w:t>
      </w:r>
      <w:proofErr w:type="gramStart"/>
      <w:r w:rsidRPr="00AD04E1">
        <w:rPr>
          <w:rFonts w:ascii="Times New Roman" w:hAnsi="Times New Roman" w:cs="Times New Roman"/>
          <w:sz w:val="24"/>
          <w:szCs w:val="24"/>
        </w:rPr>
        <w:t>γ-</w:t>
      </w:r>
      <w:proofErr w:type="gramEnd"/>
      <w:r w:rsidRPr="00AD04E1">
        <w:rPr>
          <w:rFonts w:ascii="Times New Roman" w:hAnsi="Times New Roman" w:cs="Times New Roman"/>
          <w:sz w:val="24"/>
          <w:szCs w:val="24"/>
        </w:rPr>
        <w:t xml:space="preserve">излучением радиоактивного кобальта (термическая стерилизация непригодна). В каждый пакет через полую иглу диаметром 5–8 мм вводят 50–60 см3 </w:t>
      </w:r>
      <w:proofErr w:type="spellStart"/>
      <w:r w:rsidRPr="00AD04E1">
        <w:rPr>
          <w:rFonts w:ascii="Times New Roman" w:hAnsi="Times New Roman" w:cs="Times New Roman"/>
          <w:sz w:val="24"/>
          <w:szCs w:val="24"/>
        </w:rPr>
        <w:t>культуральной</w:t>
      </w:r>
      <w:proofErr w:type="spellEnd"/>
      <w:r w:rsidRPr="00AD04E1">
        <w:rPr>
          <w:rFonts w:ascii="Times New Roman" w:hAnsi="Times New Roman" w:cs="Times New Roman"/>
          <w:sz w:val="24"/>
          <w:szCs w:val="24"/>
        </w:rPr>
        <w:t xml:space="preserve"> жидкости. Инокуляцию проводят в стерильном боксе. Место прокола заклеивают липкой лентой. Содержимое пакетов усредняют во вращающемся </w:t>
      </w:r>
      <w:r w:rsidRPr="00AD04E1">
        <w:rPr>
          <w:rFonts w:ascii="Times New Roman" w:hAnsi="Times New Roman" w:cs="Times New Roman"/>
          <w:sz w:val="24"/>
          <w:szCs w:val="24"/>
        </w:rPr>
        <w:lastRenderedPageBreak/>
        <w:t xml:space="preserve">барабане. Влажность препарата в пакете 55– 60%. Титр клеток </w:t>
      </w:r>
      <w:proofErr w:type="spellStart"/>
      <w:r w:rsidRPr="00AD04E1">
        <w:rPr>
          <w:rFonts w:ascii="Times New Roman" w:hAnsi="Times New Roman" w:cs="Times New Roman"/>
          <w:sz w:val="24"/>
          <w:szCs w:val="24"/>
        </w:rPr>
        <w:t>ризобактерий</w:t>
      </w:r>
      <w:proofErr w:type="spellEnd"/>
      <w:r w:rsidRPr="00AD04E1">
        <w:rPr>
          <w:rFonts w:ascii="Times New Roman" w:hAnsi="Times New Roman" w:cs="Times New Roman"/>
          <w:sz w:val="24"/>
          <w:szCs w:val="24"/>
        </w:rPr>
        <w:t xml:space="preserve"> – 0,5–1,5 млрд/г. В препарате бактерии продолжают расти в течение 4–5 недель, после чего численность жизнеспособных клеток снижается, если не выдерживать продукт при 4</w:t>
      </w:r>
      <w:proofErr w:type="gramStart"/>
      <w:r w:rsidRPr="00AD04E1">
        <w:rPr>
          <w:rFonts w:ascii="Times New Roman" w:hAnsi="Times New Roman" w:cs="Times New Roman"/>
          <w:sz w:val="24"/>
          <w:szCs w:val="24"/>
        </w:rPr>
        <w:t>°С</w:t>
      </w:r>
      <w:proofErr w:type="gramEnd"/>
      <w:r w:rsidRPr="00AD04E1">
        <w:rPr>
          <w:rFonts w:ascii="Times New Roman" w:hAnsi="Times New Roman" w:cs="Times New Roman"/>
          <w:sz w:val="24"/>
          <w:szCs w:val="24"/>
        </w:rPr>
        <w:t xml:space="preserve"> и ниже. Для поддержания высокого титра жизнеспособных клеток содержимое пакета обогащают </w:t>
      </w:r>
      <w:proofErr w:type="spellStart"/>
      <w:r w:rsidRPr="00AD04E1">
        <w:rPr>
          <w:rFonts w:ascii="Times New Roman" w:hAnsi="Times New Roman" w:cs="Times New Roman"/>
          <w:sz w:val="24"/>
          <w:szCs w:val="24"/>
        </w:rPr>
        <w:t>легкоусваиваемым</w:t>
      </w:r>
      <w:proofErr w:type="spellEnd"/>
      <w:r w:rsidRPr="00AD04E1">
        <w:rPr>
          <w:rFonts w:ascii="Times New Roman" w:hAnsi="Times New Roman" w:cs="Times New Roman"/>
          <w:sz w:val="24"/>
          <w:szCs w:val="24"/>
        </w:rPr>
        <w:t xml:space="preserve"> субстратом: вводят 3–5% мелассы в виде стерильного 80%-</w:t>
      </w:r>
      <w:proofErr w:type="spellStart"/>
      <w:r w:rsidRPr="00AD04E1">
        <w:rPr>
          <w:rFonts w:ascii="Times New Roman" w:hAnsi="Times New Roman" w:cs="Times New Roman"/>
          <w:sz w:val="24"/>
          <w:szCs w:val="24"/>
        </w:rPr>
        <w:t>ного</w:t>
      </w:r>
      <w:proofErr w:type="spellEnd"/>
      <w:r w:rsidRPr="00AD04E1">
        <w:rPr>
          <w:rFonts w:ascii="Times New Roman" w:hAnsi="Times New Roman" w:cs="Times New Roman"/>
          <w:sz w:val="24"/>
          <w:szCs w:val="24"/>
        </w:rPr>
        <w:t xml:space="preserve"> раствора для БКБ или 2,5% глюкозы в виде стерильного 40%-</w:t>
      </w:r>
      <w:proofErr w:type="spellStart"/>
      <w:r w:rsidRPr="00AD04E1">
        <w:rPr>
          <w:rFonts w:ascii="Times New Roman" w:hAnsi="Times New Roman" w:cs="Times New Roman"/>
          <w:sz w:val="24"/>
          <w:szCs w:val="24"/>
        </w:rPr>
        <w:t>ного</w:t>
      </w:r>
      <w:proofErr w:type="spellEnd"/>
      <w:r w:rsidRPr="00AD04E1">
        <w:rPr>
          <w:rFonts w:ascii="Times New Roman" w:hAnsi="Times New Roman" w:cs="Times New Roman"/>
          <w:sz w:val="24"/>
          <w:szCs w:val="24"/>
        </w:rPr>
        <w:t xml:space="preserve"> раствора для МКБ. Препараты БКБ хранят при температуре 5–10</w:t>
      </w:r>
      <w:proofErr w:type="gramStart"/>
      <w:r w:rsidRPr="00AD04E1">
        <w:rPr>
          <w:rFonts w:ascii="Times New Roman" w:hAnsi="Times New Roman" w:cs="Times New Roman"/>
          <w:sz w:val="24"/>
          <w:szCs w:val="24"/>
        </w:rPr>
        <w:t>°С</w:t>
      </w:r>
      <w:proofErr w:type="gramEnd"/>
      <w:r w:rsidRPr="00AD04E1">
        <w:rPr>
          <w:rFonts w:ascii="Times New Roman" w:hAnsi="Times New Roman" w:cs="Times New Roman"/>
          <w:sz w:val="24"/>
          <w:szCs w:val="24"/>
        </w:rPr>
        <w:t xml:space="preserve">, препараты МКБ – при 12–15°С. Продолжительность хранения в указанных условиях – до 6 месяцев. </w:t>
      </w:r>
      <w:proofErr w:type="spellStart"/>
      <w:r w:rsidRPr="00AD04E1">
        <w:rPr>
          <w:rFonts w:ascii="Times New Roman" w:hAnsi="Times New Roman" w:cs="Times New Roman"/>
          <w:sz w:val="24"/>
          <w:szCs w:val="24"/>
        </w:rPr>
        <w:t>Ризоторфин</w:t>
      </w:r>
      <w:proofErr w:type="spellEnd"/>
      <w:r w:rsidRPr="00AD04E1">
        <w:rPr>
          <w:rFonts w:ascii="Times New Roman" w:hAnsi="Times New Roman" w:cs="Times New Roman"/>
          <w:sz w:val="24"/>
          <w:szCs w:val="24"/>
        </w:rPr>
        <w:t xml:space="preserve"> вносят в почву во время сева в смеси с семенами (после тщательного перемешивания). Доза препарата – 200 г на 1 га (содержимое пакета – одна </w:t>
      </w:r>
      <w:proofErr w:type="spellStart"/>
      <w:r w:rsidRPr="00AD04E1">
        <w:rPr>
          <w:rFonts w:ascii="Times New Roman" w:hAnsi="Times New Roman" w:cs="Times New Roman"/>
          <w:sz w:val="24"/>
          <w:szCs w:val="24"/>
        </w:rPr>
        <w:t>гапорция</w:t>
      </w:r>
      <w:proofErr w:type="spellEnd"/>
      <w:r w:rsidRPr="00AD04E1">
        <w:rPr>
          <w:rFonts w:ascii="Times New Roman" w:hAnsi="Times New Roman" w:cs="Times New Roman"/>
          <w:sz w:val="24"/>
          <w:szCs w:val="24"/>
        </w:rPr>
        <w:t xml:space="preserve">). При прорастании семян значительная часть клеток </w:t>
      </w:r>
      <w:proofErr w:type="spellStart"/>
      <w:r w:rsidRPr="00AD04E1">
        <w:rPr>
          <w:rFonts w:ascii="Times New Roman" w:hAnsi="Times New Roman" w:cs="Times New Roman"/>
          <w:sz w:val="24"/>
          <w:szCs w:val="24"/>
        </w:rPr>
        <w:t>ризобактерий</w:t>
      </w:r>
      <w:proofErr w:type="spellEnd"/>
      <w:r w:rsidRPr="00AD04E1">
        <w:rPr>
          <w:rFonts w:ascii="Times New Roman" w:hAnsi="Times New Roman" w:cs="Times New Roman"/>
          <w:sz w:val="24"/>
          <w:szCs w:val="24"/>
        </w:rPr>
        <w:t xml:space="preserve"> гибнет. Противостоять этому может только высокий титр клеток в препарате. Производство </w:t>
      </w:r>
      <w:proofErr w:type="spellStart"/>
      <w:r w:rsidRPr="00AD04E1">
        <w:rPr>
          <w:rFonts w:ascii="Times New Roman" w:hAnsi="Times New Roman" w:cs="Times New Roman"/>
          <w:sz w:val="24"/>
          <w:szCs w:val="24"/>
        </w:rPr>
        <w:t>ризоторфина</w:t>
      </w:r>
      <w:proofErr w:type="spellEnd"/>
      <w:r w:rsidRPr="00AD04E1">
        <w:rPr>
          <w:rFonts w:ascii="Times New Roman" w:hAnsi="Times New Roman" w:cs="Times New Roman"/>
          <w:sz w:val="24"/>
          <w:szCs w:val="24"/>
        </w:rPr>
        <w:t xml:space="preserve"> сезонное, число рабочих дней в году – 180. Разработана технология получения из </w:t>
      </w:r>
      <w:proofErr w:type="spellStart"/>
      <w:r w:rsidRPr="00AD04E1">
        <w:rPr>
          <w:rFonts w:ascii="Times New Roman" w:hAnsi="Times New Roman" w:cs="Times New Roman"/>
          <w:sz w:val="24"/>
          <w:szCs w:val="24"/>
        </w:rPr>
        <w:t>культуральной</w:t>
      </w:r>
      <w:proofErr w:type="spellEnd"/>
      <w:r w:rsidRPr="00AD04E1">
        <w:rPr>
          <w:rFonts w:ascii="Times New Roman" w:hAnsi="Times New Roman" w:cs="Times New Roman"/>
          <w:sz w:val="24"/>
          <w:szCs w:val="24"/>
        </w:rPr>
        <w:t xml:space="preserve"> жидкости, содержащей </w:t>
      </w:r>
      <w:proofErr w:type="spellStart"/>
      <w:r w:rsidRPr="00AD04E1">
        <w:rPr>
          <w:rFonts w:ascii="Times New Roman" w:hAnsi="Times New Roman" w:cs="Times New Roman"/>
          <w:sz w:val="24"/>
          <w:szCs w:val="24"/>
        </w:rPr>
        <w:t>ризобактерии</w:t>
      </w:r>
      <w:proofErr w:type="spellEnd"/>
      <w:r w:rsidRPr="00AD04E1">
        <w:rPr>
          <w:rFonts w:ascii="Times New Roman" w:hAnsi="Times New Roman" w:cs="Times New Roman"/>
          <w:sz w:val="24"/>
          <w:szCs w:val="24"/>
        </w:rPr>
        <w:t xml:space="preserve">, препарата «сухой нитрагин». Для этого биомассу бактерий отделяют в </w:t>
      </w:r>
      <w:proofErr w:type="spellStart"/>
      <w:r w:rsidRPr="00AD04E1">
        <w:rPr>
          <w:rFonts w:ascii="Times New Roman" w:hAnsi="Times New Roman" w:cs="Times New Roman"/>
          <w:sz w:val="24"/>
          <w:szCs w:val="24"/>
        </w:rPr>
        <w:t>бактофугах</w:t>
      </w:r>
      <w:proofErr w:type="spellEnd"/>
      <w:r w:rsidRPr="00AD04E1">
        <w:rPr>
          <w:rFonts w:ascii="Times New Roman" w:hAnsi="Times New Roman" w:cs="Times New Roman"/>
          <w:sz w:val="24"/>
          <w:szCs w:val="24"/>
        </w:rPr>
        <w:t xml:space="preserve"> с получением пастообразного концентрата, в который вводят </w:t>
      </w:r>
      <w:proofErr w:type="spellStart"/>
      <w:r w:rsidRPr="00AD04E1">
        <w:rPr>
          <w:rFonts w:ascii="Times New Roman" w:hAnsi="Times New Roman" w:cs="Times New Roman"/>
          <w:sz w:val="24"/>
          <w:szCs w:val="24"/>
        </w:rPr>
        <w:t>криопротектор</w:t>
      </w:r>
      <w:proofErr w:type="spellEnd"/>
      <w:r w:rsidRPr="00AD04E1">
        <w:rPr>
          <w:rFonts w:ascii="Times New Roman" w:hAnsi="Times New Roman" w:cs="Times New Roman"/>
          <w:sz w:val="24"/>
          <w:szCs w:val="24"/>
        </w:rPr>
        <w:t xml:space="preserve"> (20% мелассы и 1% тиомочевины) и обезвоживают в сублимационной сушилке при 30°С под разрежением из замороженного состояния до остаточной влажности 2– 5%. Высушенную биомассу размалывают в шаровых мельницах и смешивают с наполнителем (торфом, бентонитом) с получением сухого препарата, содержащего 9–10 </w:t>
      </w:r>
      <w:proofErr w:type="gramStart"/>
      <w:r w:rsidRPr="00AD04E1">
        <w:rPr>
          <w:rFonts w:ascii="Times New Roman" w:hAnsi="Times New Roman" w:cs="Times New Roman"/>
          <w:sz w:val="24"/>
          <w:szCs w:val="24"/>
        </w:rPr>
        <w:t>млрд</w:t>
      </w:r>
      <w:proofErr w:type="gramEnd"/>
      <w:r w:rsidRPr="00AD04E1">
        <w:rPr>
          <w:rFonts w:ascii="Times New Roman" w:hAnsi="Times New Roman" w:cs="Times New Roman"/>
          <w:sz w:val="24"/>
          <w:szCs w:val="24"/>
        </w:rPr>
        <w:t xml:space="preserve"> клеток клубеньковых бактерий в 1 г. Азотобактерин – препарат на основе клеток аэробной </w:t>
      </w:r>
      <w:proofErr w:type="spellStart"/>
      <w:r w:rsidRPr="00AD04E1">
        <w:rPr>
          <w:rFonts w:ascii="Times New Roman" w:hAnsi="Times New Roman" w:cs="Times New Roman"/>
          <w:sz w:val="24"/>
          <w:szCs w:val="24"/>
        </w:rPr>
        <w:t>бесспоровой</w:t>
      </w:r>
      <w:proofErr w:type="spellEnd"/>
      <w:r w:rsidRPr="00AD04E1">
        <w:rPr>
          <w:rFonts w:ascii="Times New Roman" w:hAnsi="Times New Roman" w:cs="Times New Roman"/>
          <w:sz w:val="24"/>
          <w:szCs w:val="24"/>
        </w:rPr>
        <w:t xml:space="preserve"> свободноживущей почвенной бактерии </w:t>
      </w:r>
      <w:proofErr w:type="spellStart"/>
      <w:r w:rsidRPr="00AD04E1">
        <w:rPr>
          <w:rFonts w:ascii="Times New Roman" w:hAnsi="Times New Roman" w:cs="Times New Roman"/>
          <w:sz w:val="24"/>
          <w:szCs w:val="24"/>
        </w:rPr>
        <w:t>Azotobacter</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chroococcum</w:t>
      </w:r>
      <w:proofErr w:type="spellEnd"/>
      <w:r w:rsidRPr="00AD04E1">
        <w:rPr>
          <w:rFonts w:ascii="Times New Roman" w:hAnsi="Times New Roman" w:cs="Times New Roman"/>
          <w:sz w:val="24"/>
          <w:szCs w:val="24"/>
        </w:rPr>
        <w:t xml:space="preserve">, фиксирующей атмосферный азот. 124 Молодые клетки имеют вид коротких палочек с закругленными концами. При старении клетки покрываются слизью, которая переходит в защитную капсулу. Бактерии чувствительны к содержанию в среде фосфора. Недостаток его резко замедляет развитие бактерий и снижает </w:t>
      </w:r>
      <w:proofErr w:type="spellStart"/>
      <w:r w:rsidRPr="00AD04E1">
        <w:rPr>
          <w:rFonts w:ascii="Times New Roman" w:hAnsi="Times New Roman" w:cs="Times New Roman"/>
          <w:sz w:val="24"/>
          <w:szCs w:val="24"/>
        </w:rPr>
        <w:t>азотфиксацию</w:t>
      </w:r>
      <w:proofErr w:type="spellEnd"/>
      <w:r w:rsidRPr="00AD04E1">
        <w:rPr>
          <w:rFonts w:ascii="Times New Roman" w:hAnsi="Times New Roman" w:cs="Times New Roman"/>
          <w:sz w:val="24"/>
          <w:szCs w:val="24"/>
        </w:rPr>
        <w:t xml:space="preserve">. Стимулируют азотфиксирующую активность бактерий соединения молибдена. Технология производства препаратов азотобактерина аналогична технологии получения </w:t>
      </w:r>
      <w:proofErr w:type="spellStart"/>
      <w:r w:rsidRPr="00AD04E1">
        <w:rPr>
          <w:rFonts w:ascii="Times New Roman" w:hAnsi="Times New Roman" w:cs="Times New Roman"/>
          <w:sz w:val="24"/>
          <w:szCs w:val="24"/>
        </w:rPr>
        <w:t>ризоторфина</w:t>
      </w:r>
      <w:proofErr w:type="spellEnd"/>
      <w:r w:rsidRPr="00AD04E1">
        <w:rPr>
          <w:rFonts w:ascii="Times New Roman" w:hAnsi="Times New Roman" w:cs="Times New Roman"/>
          <w:sz w:val="24"/>
          <w:szCs w:val="24"/>
        </w:rPr>
        <w:t xml:space="preserve"> и сухого нитрагина. Торф при использовании его в качестве наполнителя обогащают суперфосфатом (0,1–0,2%). Эффект действия азотобактерина на растения связан не только с процессом </w:t>
      </w:r>
      <w:proofErr w:type="spellStart"/>
      <w:r w:rsidRPr="00AD04E1">
        <w:rPr>
          <w:rFonts w:ascii="Times New Roman" w:hAnsi="Times New Roman" w:cs="Times New Roman"/>
          <w:sz w:val="24"/>
          <w:szCs w:val="24"/>
        </w:rPr>
        <w:t>азотфиксации</w:t>
      </w:r>
      <w:proofErr w:type="spellEnd"/>
      <w:r w:rsidRPr="00AD04E1">
        <w:rPr>
          <w:rFonts w:ascii="Times New Roman" w:hAnsi="Times New Roman" w:cs="Times New Roman"/>
          <w:sz w:val="24"/>
          <w:szCs w:val="24"/>
        </w:rPr>
        <w:t xml:space="preserve"> и улучшения азотного питания растений, но и с обогащением почвы биологически активными соединениями, синтезируемыми бактериями (</w:t>
      </w:r>
      <w:proofErr w:type="spellStart"/>
      <w:r w:rsidRPr="00AD04E1">
        <w:rPr>
          <w:rFonts w:ascii="Times New Roman" w:hAnsi="Times New Roman" w:cs="Times New Roman"/>
          <w:sz w:val="24"/>
          <w:szCs w:val="24"/>
        </w:rPr>
        <w:t>витаминпит</w:t>
      </w:r>
      <w:proofErr w:type="spellEnd"/>
      <w:r w:rsidRPr="00AD04E1">
        <w:rPr>
          <w:rFonts w:ascii="Times New Roman" w:hAnsi="Times New Roman" w:cs="Times New Roman"/>
          <w:sz w:val="24"/>
          <w:szCs w:val="24"/>
        </w:rPr>
        <w:t xml:space="preserve"> группы B, аминокислотами</w:t>
      </w:r>
      <w:proofErr w:type="gramStart"/>
      <w:r w:rsidRPr="00AD04E1">
        <w:rPr>
          <w:rFonts w:ascii="Times New Roman" w:hAnsi="Times New Roman" w:cs="Times New Roman"/>
          <w:sz w:val="24"/>
          <w:szCs w:val="24"/>
        </w:rPr>
        <w:t xml:space="preserve"> )</w:t>
      </w:r>
      <w:proofErr w:type="gramEnd"/>
      <w:r w:rsidRPr="00AD04E1">
        <w:rPr>
          <w:rFonts w:ascii="Times New Roman" w:hAnsi="Times New Roman" w:cs="Times New Roman"/>
          <w:sz w:val="24"/>
          <w:szCs w:val="24"/>
        </w:rPr>
        <w:t xml:space="preserve">. Однако эти бактерии активно развиваются только в плодородных почвах. Микробиологическая промышленность производит также бактериальный препарат </w:t>
      </w:r>
      <w:proofErr w:type="spellStart"/>
      <w:r w:rsidRPr="00AD04E1">
        <w:rPr>
          <w:rFonts w:ascii="Times New Roman" w:hAnsi="Times New Roman" w:cs="Times New Roman"/>
          <w:sz w:val="24"/>
          <w:szCs w:val="24"/>
        </w:rPr>
        <w:t>фосфоробактерин</w:t>
      </w:r>
      <w:proofErr w:type="spellEnd"/>
      <w:r w:rsidRPr="00AD04E1">
        <w:rPr>
          <w:rFonts w:ascii="Times New Roman" w:hAnsi="Times New Roman" w:cs="Times New Roman"/>
          <w:sz w:val="24"/>
          <w:szCs w:val="24"/>
        </w:rPr>
        <w:t xml:space="preserve"> на основе спор </w:t>
      </w:r>
      <w:proofErr w:type="spellStart"/>
      <w:r w:rsidRPr="00AD04E1">
        <w:rPr>
          <w:rFonts w:ascii="Times New Roman" w:hAnsi="Times New Roman" w:cs="Times New Roman"/>
          <w:sz w:val="24"/>
          <w:szCs w:val="24"/>
        </w:rPr>
        <w:t>Bacillus</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megaterium</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var</w:t>
      </w:r>
      <w:proofErr w:type="spellEnd"/>
      <w:r w:rsidRPr="00AD04E1">
        <w:rPr>
          <w:rFonts w:ascii="Times New Roman" w:hAnsi="Times New Roman" w:cs="Times New Roman"/>
          <w:sz w:val="24"/>
          <w:szCs w:val="24"/>
        </w:rPr>
        <w:t xml:space="preserve">. </w:t>
      </w:r>
      <w:proofErr w:type="spellStart"/>
      <w:r w:rsidRPr="00AD04E1">
        <w:rPr>
          <w:rFonts w:ascii="Times New Roman" w:hAnsi="Times New Roman" w:cs="Times New Roman"/>
          <w:sz w:val="24"/>
          <w:szCs w:val="24"/>
        </w:rPr>
        <w:t>phosphaticum</w:t>
      </w:r>
      <w:proofErr w:type="spellEnd"/>
      <w:r w:rsidRPr="00AD04E1">
        <w:rPr>
          <w:rFonts w:ascii="Times New Roman" w:hAnsi="Times New Roman" w:cs="Times New Roman"/>
          <w:sz w:val="24"/>
          <w:szCs w:val="24"/>
        </w:rPr>
        <w:t xml:space="preserve">. В почве эти бактерии трансформируют </w:t>
      </w:r>
      <w:r w:rsidRPr="00AD04E1">
        <w:rPr>
          <w:rFonts w:ascii="Times New Roman" w:hAnsi="Times New Roman" w:cs="Times New Roman"/>
          <w:sz w:val="24"/>
          <w:szCs w:val="24"/>
        </w:rPr>
        <w:lastRenderedPageBreak/>
        <w:t xml:space="preserve">сложные фосфорорганические соединения (нуклеиновые кислоты, </w:t>
      </w:r>
      <w:proofErr w:type="spellStart"/>
      <w:r w:rsidRPr="00AD04E1">
        <w:rPr>
          <w:rFonts w:ascii="Times New Roman" w:hAnsi="Times New Roman" w:cs="Times New Roman"/>
          <w:sz w:val="24"/>
          <w:szCs w:val="24"/>
        </w:rPr>
        <w:t>нуклеопротеины</w:t>
      </w:r>
      <w:proofErr w:type="spellEnd"/>
      <w:r w:rsidRPr="00AD04E1">
        <w:rPr>
          <w:rFonts w:ascii="Times New Roman" w:hAnsi="Times New Roman" w:cs="Times New Roman"/>
          <w:sz w:val="24"/>
          <w:szCs w:val="24"/>
        </w:rPr>
        <w:t xml:space="preserve"> и др.), а также трудноусваиваемые минеральные фосфаты в доступную для растений форму. </w:t>
      </w:r>
      <w:proofErr w:type="spellStart"/>
      <w:r w:rsidRPr="00AD04E1">
        <w:rPr>
          <w:rFonts w:ascii="Times New Roman" w:hAnsi="Times New Roman" w:cs="Times New Roman"/>
          <w:sz w:val="24"/>
          <w:szCs w:val="24"/>
        </w:rPr>
        <w:t>Фосфоробактерин</w:t>
      </w:r>
      <w:proofErr w:type="spellEnd"/>
      <w:r w:rsidRPr="00AD04E1">
        <w:rPr>
          <w:rFonts w:ascii="Times New Roman" w:hAnsi="Times New Roman" w:cs="Times New Roman"/>
          <w:sz w:val="24"/>
          <w:szCs w:val="24"/>
        </w:rPr>
        <w:t xml:space="preserve"> не может заменить фосфорные удобрения и не действует при их отсутствии. Препарат стимулирует рост растений и за счет обогащения почвы биологически активными веществами.</w:t>
      </w:r>
    </w:p>
    <w:p w:rsidR="006B469F" w:rsidRPr="006B469F" w:rsidRDefault="006B469F" w:rsidP="006B469F">
      <w:pPr>
        <w:rPr>
          <w:rFonts w:ascii="Times New Roman" w:hAnsi="Times New Roman" w:cs="Times New Roman"/>
          <w:sz w:val="24"/>
          <w:szCs w:val="24"/>
        </w:rPr>
      </w:pPr>
    </w:p>
    <w:p w:rsidR="006B469F" w:rsidRPr="006B469F" w:rsidRDefault="006B469F" w:rsidP="006B469F">
      <w:pPr>
        <w:spacing w:after="0"/>
        <w:ind w:firstLine="709"/>
        <w:jc w:val="both"/>
        <w:rPr>
          <w:rFonts w:ascii="Times New Roman" w:hAnsi="Times New Roman" w:cs="Times New Roman"/>
          <w:sz w:val="24"/>
          <w:szCs w:val="24"/>
        </w:rPr>
      </w:pPr>
    </w:p>
    <w:p w:rsidR="00AD04E1" w:rsidRPr="006B469F" w:rsidRDefault="006B469F" w:rsidP="006B469F">
      <w:pPr>
        <w:spacing w:after="0"/>
        <w:ind w:firstLine="709"/>
        <w:jc w:val="both"/>
        <w:rPr>
          <w:rFonts w:ascii="Times New Roman" w:hAnsi="Times New Roman" w:cs="Times New Roman"/>
          <w:b/>
          <w:sz w:val="24"/>
          <w:szCs w:val="24"/>
        </w:rPr>
      </w:pPr>
      <w:bookmarkStart w:id="0" w:name="_GoBack"/>
      <w:r w:rsidRPr="006B469F">
        <w:rPr>
          <w:rFonts w:ascii="Times New Roman" w:hAnsi="Times New Roman" w:cs="Times New Roman"/>
          <w:b/>
          <w:sz w:val="24"/>
          <w:szCs w:val="24"/>
        </w:rPr>
        <w:t>Кузнецов, И. Н. К89 Технология микробного синтеза анти</w:t>
      </w:r>
      <w:r w:rsidRPr="006B469F">
        <w:rPr>
          <w:rFonts w:ascii="Times New Roman" w:hAnsi="Times New Roman" w:cs="Times New Roman"/>
          <w:b/>
          <w:sz w:val="24"/>
          <w:szCs w:val="24"/>
        </w:rPr>
        <w:t>биотиков, витаминов и ферментов</w:t>
      </w:r>
      <w:r w:rsidRPr="006B469F">
        <w:rPr>
          <w:rFonts w:ascii="Times New Roman" w:hAnsi="Times New Roman" w:cs="Times New Roman"/>
          <w:b/>
          <w:sz w:val="24"/>
          <w:szCs w:val="24"/>
        </w:rPr>
        <w:t xml:space="preserve">: электронный курс лекций для студентов </w:t>
      </w:r>
      <w:proofErr w:type="spellStart"/>
      <w:proofErr w:type="gramStart"/>
      <w:r w:rsidRPr="006B469F">
        <w:rPr>
          <w:rFonts w:ascii="Times New Roman" w:hAnsi="Times New Roman" w:cs="Times New Roman"/>
          <w:b/>
          <w:sz w:val="24"/>
          <w:szCs w:val="24"/>
        </w:rPr>
        <w:t>специаль</w:t>
      </w:r>
      <w:proofErr w:type="spellEnd"/>
      <w:r w:rsidRPr="006B469F">
        <w:rPr>
          <w:rFonts w:ascii="Times New Roman" w:hAnsi="Times New Roman" w:cs="Times New Roman"/>
          <w:b/>
          <w:sz w:val="24"/>
          <w:szCs w:val="24"/>
        </w:rPr>
        <w:t/>
      </w:r>
      <w:proofErr w:type="spellStart"/>
      <w:r w:rsidRPr="006B469F">
        <w:rPr>
          <w:rFonts w:ascii="Times New Roman" w:hAnsi="Times New Roman" w:cs="Times New Roman"/>
          <w:b/>
          <w:sz w:val="24"/>
          <w:szCs w:val="24"/>
        </w:rPr>
        <w:t>ности</w:t>
      </w:r>
      <w:proofErr w:type="spellEnd"/>
      <w:proofErr w:type="gramEnd"/>
      <w:r w:rsidRPr="006B469F">
        <w:rPr>
          <w:rFonts w:ascii="Times New Roman" w:hAnsi="Times New Roman" w:cs="Times New Roman"/>
          <w:b/>
          <w:sz w:val="24"/>
          <w:szCs w:val="24"/>
        </w:rPr>
        <w:t xml:space="preserve"> 1-48 02 02 «Технология лекарственных препаратов» </w:t>
      </w:r>
      <w:proofErr w:type="spellStart"/>
      <w:r w:rsidRPr="006B469F">
        <w:rPr>
          <w:rFonts w:ascii="Times New Roman" w:hAnsi="Times New Roman" w:cs="Times New Roman"/>
          <w:b/>
          <w:sz w:val="24"/>
          <w:szCs w:val="24"/>
        </w:rPr>
        <w:t>спе</w:t>
      </w:r>
      <w:proofErr w:type="spellEnd"/>
      <w:r w:rsidRPr="006B469F">
        <w:rPr>
          <w:rFonts w:ascii="Times New Roman" w:hAnsi="Times New Roman" w:cs="Times New Roman"/>
          <w:b/>
          <w:sz w:val="24"/>
          <w:szCs w:val="24"/>
        </w:rPr>
        <w:t/>
      </w:r>
      <w:proofErr w:type="spellStart"/>
      <w:r w:rsidRPr="006B469F">
        <w:rPr>
          <w:rFonts w:ascii="Times New Roman" w:hAnsi="Times New Roman" w:cs="Times New Roman"/>
          <w:b/>
          <w:sz w:val="24"/>
          <w:szCs w:val="24"/>
        </w:rPr>
        <w:t>циализации</w:t>
      </w:r>
      <w:proofErr w:type="spellEnd"/>
      <w:r w:rsidRPr="006B469F">
        <w:rPr>
          <w:rFonts w:ascii="Times New Roman" w:hAnsi="Times New Roman" w:cs="Times New Roman"/>
          <w:b/>
          <w:sz w:val="24"/>
          <w:szCs w:val="24"/>
        </w:rPr>
        <w:t xml:space="preserve"> 1-48 02 02 01 «Промышленная технология </w:t>
      </w:r>
      <w:proofErr w:type="spellStart"/>
      <w:r w:rsidRPr="006B469F">
        <w:rPr>
          <w:rFonts w:ascii="Times New Roman" w:hAnsi="Times New Roman" w:cs="Times New Roman"/>
          <w:b/>
          <w:sz w:val="24"/>
          <w:szCs w:val="24"/>
        </w:rPr>
        <w:t>ле</w:t>
      </w:r>
      <w:proofErr w:type="spellEnd"/>
      <w:r w:rsidRPr="006B469F">
        <w:rPr>
          <w:rFonts w:ascii="Times New Roman" w:hAnsi="Times New Roman" w:cs="Times New Roman"/>
          <w:b/>
          <w:sz w:val="24"/>
          <w:szCs w:val="24"/>
        </w:rPr>
        <w:t/>
      </w:r>
      <w:proofErr w:type="spellStart"/>
      <w:r w:rsidRPr="006B469F">
        <w:rPr>
          <w:rFonts w:ascii="Times New Roman" w:hAnsi="Times New Roman" w:cs="Times New Roman"/>
          <w:b/>
          <w:sz w:val="24"/>
          <w:szCs w:val="24"/>
        </w:rPr>
        <w:t>картственных</w:t>
      </w:r>
      <w:proofErr w:type="spellEnd"/>
      <w:r w:rsidRPr="006B469F">
        <w:rPr>
          <w:rFonts w:ascii="Times New Roman" w:hAnsi="Times New Roman" w:cs="Times New Roman"/>
          <w:b/>
          <w:sz w:val="24"/>
          <w:szCs w:val="24"/>
        </w:rPr>
        <w:t xml:space="preserve"> препаратов» / И. Н. Кузнецов. – Минск</w:t>
      </w:r>
      <w:proofErr w:type="gramStart"/>
      <w:r w:rsidRPr="006B469F">
        <w:rPr>
          <w:rFonts w:ascii="Times New Roman" w:hAnsi="Times New Roman" w:cs="Times New Roman"/>
          <w:b/>
          <w:sz w:val="24"/>
          <w:szCs w:val="24"/>
        </w:rPr>
        <w:t xml:space="preserve"> :</w:t>
      </w:r>
      <w:proofErr w:type="gramEnd"/>
      <w:r w:rsidRPr="006B469F">
        <w:rPr>
          <w:rFonts w:ascii="Times New Roman" w:hAnsi="Times New Roman" w:cs="Times New Roman"/>
          <w:b/>
          <w:sz w:val="24"/>
          <w:szCs w:val="24"/>
        </w:rPr>
        <w:t xml:space="preserve"> БГТУ, 2018. – 175 с.</w:t>
      </w:r>
      <w:bookmarkEnd w:id="0"/>
    </w:p>
    <w:sectPr w:rsidR="00AD04E1" w:rsidRPr="006B46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064"/>
    <w:rsid w:val="006B469F"/>
    <w:rsid w:val="00A20064"/>
    <w:rsid w:val="00A474E6"/>
    <w:rsid w:val="00AD04E1"/>
    <w:rsid w:val="00C00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4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4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4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4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4640</Words>
  <Characters>26449</Characters>
  <Application>Microsoft Office Word</Application>
  <DocSecurity>0</DocSecurity>
  <Lines>220</Lines>
  <Paragraphs>62</Paragraphs>
  <ScaleCrop>false</ScaleCrop>
  <Company>SPecialiST RePack</Company>
  <LinksUpToDate>false</LinksUpToDate>
  <CharactersWithSpaces>31027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 Ултанбекова</dc:creator>
  <cp:keywords/>
  <dc:description/>
  <cp:lastModifiedBy>Гульнар Ултанбекова</cp:lastModifiedBy>
  <cp:revision>5</cp:revision>
  <dcterms:created xsi:type="dcterms:W3CDTF">2022-10-02T16:56:00Z</dcterms:created>
  <dcterms:modified xsi:type="dcterms:W3CDTF">2022-10-02T17:07:00Z</dcterms:modified>
</cp:coreProperties>
</file>